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E42D" w14:textId="77777777" w:rsidR="00FF65AC" w:rsidRPr="00065081" w:rsidRDefault="00FF65AC">
      <w:pPr>
        <w:rPr>
          <w:sz w:val="24"/>
          <w:szCs w:val="24"/>
        </w:rPr>
      </w:pPr>
      <w:r w:rsidRPr="00065081">
        <w:rPr>
          <w:noProof/>
          <w:sz w:val="24"/>
          <w:szCs w:val="24"/>
          <w:lang w:eastAsia="en-GB"/>
        </w:rPr>
        <w:drawing>
          <wp:anchor distT="0" distB="0" distL="114300" distR="114300" simplePos="0" relativeHeight="251658240" behindDoc="1" locked="0" layoutInCell="1" allowOverlap="1" wp14:anchorId="797B2715" wp14:editId="04973B1B">
            <wp:simplePos x="0" y="0"/>
            <wp:positionH relativeFrom="column">
              <wp:posOffset>-904875</wp:posOffset>
            </wp:positionH>
            <wp:positionV relativeFrom="paragraph">
              <wp:posOffset>-952500</wp:posOffset>
            </wp:positionV>
            <wp:extent cx="7560310" cy="2952750"/>
            <wp:effectExtent l="19050" t="0" r="2540" b="0"/>
            <wp:wrapNone/>
            <wp:docPr id="3" name="2 - Εικόνα"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stretch>
                      <a:fillRect/>
                    </a:stretch>
                  </pic:blipFill>
                  <pic:spPr>
                    <a:xfrm>
                      <a:off x="0" y="0"/>
                      <a:ext cx="7560310" cy="2952750"/>
                    </a:xfrm>
                    <a:prstGeom prst="rect">
                      <a:avLst/>
                    </a:prstGeom>
                  </pic:spPr>
                </pic:pic>
              </a:graphicData>
            </a:graphic>
          </wp:anchor>
        </w:drawing>
      </w:r>
    </w:p>
    <w:p w14:paraId="642B8476" w14:textId="77777777" w:rsidR="00FF65AC" w:rsidRPr="00065081" w:rsidRDefault="00FF65AC">
      <w:pPr>
        <w:rPr>
          <w:sz w:val="24"/>
          <w:szCs w:val="24"/>
        </w:rPr>
      </w:pPr>
    </w:p>
    <w:p w14:paraId="74859534" w14:textId="77777777" w:rsidR="00FF65AC" w:rsidRPr="00065081" w:rsidRDefault="00FF65AC">
      <w:pPr>
        <w:rPr>
          <w:sz w:val="24"/>
          <w:szCs w:val="24"/>
        </w:rPr>
      </w:pPr>
    </w:p>
    <w:p w14:paraId="43B9F323" w14:textId="77777777" w:rsidR="00FF65AC" w:rsidRPr="00065081" w:rsidRDefault="00FF65AC">
      <w:pPr>
        <w:rPr>
          <w:sz w:val="24"/>
          <w:szCs w:val="24"/>
        </w:rPr>
      </w:pPr>
    </w:p>
    <w:p w14:paraId="4FB15A4F" w14:textId="77777777" w:rsidR="00614481" w:rsidRPr="00065081" w:rsidRDefault="00614481">
      <w:pPr>
        <w:rPr>
          <w:sz w:val="24"/>
          <w:szCs w:val="24"/>
        </w:rPr>
      </w:pPr>
    </w:p>
    <w:p w14:paraId="61E2654F" w14:textId="77777777" w:rsidR="00FF65AC" w:rsidRPr="00065081" w:rsidRDefault="00FF65AC">
      <w:pPr>
        <w:rPr>
          <w:sz w:val="24"/>
          <w:szCs w:val="24"/>
        </w:rPr>
      </w:pPr>
    </w:p>
    <w:p w14:paraId="45557505" w14:textId="77777777" w:rsidR="00FF65AC" w:rsidRPr="00065081" w:rsidRDefault="00FF65AC">
      <w:pPr>
        <w:rPr>
          <w:sz w:val="24"/>
          <w:szCs w:val="24"/>
        </w:rPr>
      </w:pPr>
    </w:p>
    <w:p w14:paraId="7A771B2D" w14:textId="1694122A" w:rsidR="00FF65AC" w:rsidRDefault="00FF65AC" w:rsidP="00FF65AC">
      <w:pPr>
        <w:jc w:val="right"/>
        <w:rPr>
          <w:sz w:val="24"/>
          <w:szCs w:val="24"/>
          <w:lang w:val="el-GR"/>
        </w:rPr>
      </w:pPr>
      <w:r w:rsidRPr="00065081">
        <w:rPr>
          <w:sz w:val="24"/>
          <w:szCs w:val="24"/>
          <w:lang w:val="el-GR"/>
        </w:rPr>
        <w:t xml:space="preserve">Αθήνα, </w:t>
      </w:r>
      <w:r w:rsidR="006002BA" w:rsidRPr="00E27BB2">
        <w:rPr>
          <w:sz w:val="24"/>
          <w:szCs w:val="24"/>
          <w:lang w:val="el-GR"/>
        </w:rPr>
        <w:t xml:space="preserve">12 </w:t>
      </w:r>
      <w:r w:rsidR="006002BA">
        <w:rPr>
          <w:sz w:val="24"/>
          <w:szCs w:val="24"/>
          <w:lang w:val="el-GR"/>
        </w:rPr>
        <w:t>Οκτωβρίου</w:t>
      </w:r>
      <w:r w:rsidR="00F23CEA">
        <w:rPr>
          <w:sz w:val="24"/>
          <w:szCs w:val="24"/>
          <w:lang w:val="el-GR"/>
        </w:rPr>
        <w:t xml:space="preserve"> </w:t>
      </w:r>
      <w:r w:rsidR="00065081" w:rsidRPr="00065081">
        <w:rPr>
          <w:sz w:val="24"/>
          <w:szCs w:val="24"/>
          <w:lang w:val="el-GR"/>
        </w:rPr>
        <w:t>20</w:t>
      </w:r>
      <w:r w:rsidR="00E00D63">
        <w:rPr>
          <w:sz w:val="24"/>
          <w:szCs w:val="24"/>
          <w:lang w:val="el-GR"/>
        </w:rPr>
        <w:t>2</w:t>
      </w:r>
      <w:r w:rsidR="00604351">
        <w:rPr>
          <w:sz w:val="24"/>
          <w:szCs w:val="24"/>
          <w:lang w:val="el-GR"/>
        </w:rPr>
        <w:t>2</w:t>
      </w:r>
    </w:p>
    <w:p w14:paraId="465A8FCC" w14:textId="77777777" w:rsidR="00065081" w:rsidRDefault="00065081" w:rsidP="00065081">
      <w:pPr>
        <w:jc w:val="both"/>
        <w:rPr>
          <w:sz w:val="24"/>
          <w:szCs w:val="24"/>
          <w:lang w:val="el-GR"/>
        </w:rPr>
      </w:pPr>
    </w:p>
    <w:p w14:paraId="250065F4" w14:textId="1C7DB8FB" w:rsidR="001C65F0" w:rsidRPr="001C65F0" w:rsidRDefault="001C65F0" w:rsidP="00065081">
      <w:pPr>
        <w:jc w:val="center"/>
        <w:rPr>
          <w:bCs/>
          <w:i/>
          <w:iCs/>
          <w:sz w:val="24"/>
          <w:szCs w:val="24"/>
          <w:lang w:val="el-GR"/>
        </w:rPr>
      </w:pPr>
      <w:r w:rsidRPr="001C65F0">
        <w:rPr>
          <w:bCs/>
          <w:i/>
          <w:iCs/>
          <w:sz w:val="24"/>
          <w:szCs w:val="24"/>
          <w:lang w:val="el-GR"/>
        </w:rPr>
        <w:t>Κοινό Δελτίο Τύπου των Υπουργείων Ψηφιακής Διακυβέρνησης</w:t>
      </w:r>
      <w:r>
        <w:rPr>
          <w:bCs/>
          <w:i/>
          <w:iCs/>
          <w:sz w:val="24"/>
          <w:szCs w:val="24"/>
          <w:lang w:val="el-GR"/>
        </w:rPr>
        <w:br/>
      </w:r>
      <w:r w:rsidRPr="001C65F0">
        <w:rPr>
          <w:bCs/>
          <w:i/>
          <w:iCs/>
          <w:sz w:val="24"/>
          <w:szCs w:val="24"/>
          <w:lang w:val="el-GR"/>
        </w:rPr>
        <w:t>και Εργασίας &amp; Κοινωνικών Υποθέσεων</w:t>
      </w:r>
    </w:p>
    <w:p w14:paraId="02BAE5DD" w14:textId="77777777" w:rsidR="001C65F0" w:rsidRPr="001C65F0" w:rsidRDefault="001C65F0" w:rsidP="00065081">
      <w:pPr>
        <w:jc w:val="center"/>
        <w:rPr>
          <w:bCs/>
          <w:i/>
          <w:iCs/>
          <w:sz w:val="24"/>
          <w:szCs w:val="24"/>
          <w:lang w:val="el-GR"/>
        </w:rPr>
      </w:pPr>
    </w:p>
    <w:p w14:paraId="1B4B6818" w14:textId="601541DA" w:rsidR="00065081" w:rsidRPr="00D374D9" w:rsidRDefault="001C65F0" w:rsidP="00065081">
      <w:pPr>
        <w:jc w:val="center"/>
        <w:rPr>
          <w:rFonts w:cstheme="minorHAnsi"/>
          <w:b/>
          <w:sz w:val="24"/>
          <w:szCs w:val="24"/>
          <w:u w:val="single"/>
          <w:lang w:val="el-GR"/>
        </w:rPr>
      </w:pPr>
      <w:r w:rsidRPr="00D374D9">
        <w:rPr>
          <w:rFonts w:cstheme="minorHAnsi"/>
          <w:b/>
          <w:sz w:val="24"/>
          <w:szCs w:val="24"/>
          <w:u w:val="single"/>
          <w:lang w:val="el-GR"/>
        </w:rPr>
        <w:t xml:space="preserve">Το </w:t>
      </w:r>
      <w:r w:rsidRPr="00D374D9">
        <w:rPr>
          <w:rFonts w:cstheme="minorHAnsi"/>
          <w:b/>
          <w:sz w:val="24"/>
          <w:szCs w:val="24"/>
          <w:u w:val="single"/>
          <w:lang w:val="en-US"/>
        </w:rPr>
        <w:t>myEFKAlive</w:t>
      </w:r>
      <w:r w:rsidRPr="00D374D9">
        <w:rPr>
          <w:rFonts w:cstheme="minorHAnsi"/>
          <w:b/>
          <w:sz w:val="24"/>
          <w:szCs w:val="24"/>
          <w:u w:val="single"/>
          <w:lang w:val="el-GR"/>
        </w:rPr>
        <w:t xml:space="preserve"> </w:t>
      </w:r>
      <w:r w:rsidR="00135605">
        <w:rPr>
          <w:rFonts w:cstheme="minorHAnsi"/>
          <w:b/>
          <w:sz w:val="24"/>
          <w:szCs w:val="24"/>
          <w:u w:val="single"/>
          <w:lang w:val="el-GR"/>
        </w:rPr>
        <w:t xml:space="preserve">επεκτείνεται στις περιφέρειες </w:t>
      </w:r>
      <w:r w:rsidR="00135605" w:rsidRPr="00135605">
        <w:rPr>
          <w:rFonts w:cstheme="minorHAnsi"/>
          <w:b/>
          <w:sz w:val="24"/>
          <w:szCs w:val="24"/>
          <w:u w:val="single"/>
          <w:lang w:val="el-GR"/>
        </w:rPr>
        <w:t>Κ</w:t>
      </w:r>
      <w:r w:rsidR="00135605">
        <w:rPr>
          <w:rFonts w:cstheme="minorHAnsi"/>
          <w:b/>
          <w:sz w:val="24"/>
          <w:szCs w:val="24"/>
          <w:u w:val="single"/>
          <w:lang w:val="el-GR"/>
        </w:rPr>
        <w:t xml:space="preserve">εντρικής </w:t>
      </w:r>
      <w:r w:rsidR="00135605" w:rsidRPr="00135605">
        <w:rPr>
          <w:rFonts w:cstheme="minorHAnsi"/>
          <w:b/>
          <w:sz w:val="24"/>
          <w:szCs w:val="24"/>
          <w:u w:val="single"/>
          <w:lang w:val="el-GR"/>
        </w:rPr>
        <w:t>Μακεδονίας και Στερεάς Ελλάδας</w:t>
      </w:r>
    </w:p>
    <w:p w14:paraId="36E5122C" w14:textId="77777777" w:rsidR="003B575F" w:rsidRPr="00D374D9" w:rsidRDefault="003B575F" w:rsidP="00E00D63">
      <w:pPr>
        <w:jc w:val="both"/>
        <w:rPr>
          <w:rFonts w:cstheme="minorHAnsi"/>
          <w:sz w:val="24"/>
          <w:szCs w:val="24"/>
          <w:lang w:val="el-GR"/>
        </w:rPr>
      </w:pPr>
    </w:p>
    <w:p w14:paraId="20F80254" w14:textId="4F994EBF" w:rsidR="00E27BB2" w:rsidRPr="00D374D9" w:rsidRDefault="00135605" w:rsidP="00E27BB2">
      <w:pPr>
        <w:jc w:val="both"/>
        <w:rPr>
          <w:rFonts w:cstheme="minorHAnsi"/>
          <w:sz w:val="24"/>
          <w:szCs w:val="24"/>
          <w:lang w:val="el-GR"/>
        </w:rPr>
      </w:pPr>
      <w:r w:rsidRPr="00D374D9">
        <w:rPr>
          <w:rFonts w:cstheme="minorHAnsi"/>
          <w:sz w:val="24"/>
          <w:szCs w:val="24"/>
          <w:lang w:val="el-GR"/>
        </w:rPr>
        <w:t>Στη</w:t>
      </w:r>
      <w:r w:rsidR="008D092E">
        <w:rPr>
          <w:rFonts w:cstheme="minorHAnsi"/>
          <w:sz w:val="24"/>
          <w:szCs w:val="24"/>
          <w:lang w:val="el-GR"/>
        </w:rPr>
        <w:t>ν</w:t>
      </w:r>
      <w:r w:rsidRPr="00D374D9">
        <w:rPr>
          <w:rFonts w:cstheme="minorHAnsi"/>
          <w:sz w:val="24"/>
          <w:szCs w:val="24"/>
          <w:lang w:val="el-GR"/>
        </w:rPr>
        <w:t xml:space="preserve"> επέκταση </w:t>
      </w:r>
      <w:r w:rsidR="008D092E">
        <w:rPr>
          <w:rFonts w:cstheme="minorHAnsi"/>
          <w:sz w:val="24"/>
          <w:szCs w:val="24"/>
          <w:lang w:val="el-GR"/>
        </w:rPr>
        <w:t>της υπηρεσίας</w:t>
      </w:r>
      <w:r w:rsidRPr="00D374D9">
        <w:rPr>
          <w:rFonts w:cstheme="minorHAnsi"/>
          <w:sz w:val="24"/>
          <w:szCs w:val="24"/>
          <w:lang w:val="el-GR"/>
        </w:rPr>
        <w:t xml:space="preserve"> myEFKAlive </w:t>
      </w:r>
      <w:r>
        <w:rPr>
          <w:rFonts w:cstheme="minorHAnsi"/>
          <w:sz w:val="24"/>
          <w:szCs w:val="24"/>
          <w:lang w:val="el-GR"/>
        </w:rPr>
        <w:t xml:space="preserve">στις περιφέρειες </w:t>
      </w:r>
      <w:r w:rsidRPr="00135605">
        <w:rPr>
          <w:rFonts w:cstheme="minorHAnsi"/>
          <w:sz w:val="24"/>
          <w:szCs w:val="24"/>
          <w:lang w:val="el-GR"/>
        </w:rPr>
        <w:t>Κ</w:t>
      </w:r>
      <w:r>
        <w:rPr>
          <w:rFonts w:cstheme="minorHAnsi"/>
          <w:sz w:val="24"/>
          <w:szCs w:val="24"/>
          <w:lang w:val="el-GR"/>
        </w:rPr>
        <w:t xml:space="preserve">εντρικής </w:t>
      </w:r>
      <w:r w:rsidRPr="00135605">
        <w:rPr>
          <w:rFonts w:cstheme="minorHAnsi"/>
          <w:sz w:val="24"/>
          <w:szCs w:val="24"/>
          <w:lang w:val="el-GR"/>
        </w:rPr>
        <w:t>Μακεδονίας και Στερεάς Ελλάδας</w:t>
      </w:r>
      <w:r w:rsidRPr="00D374D9">
        <w:rPr>
          <w:rFonts w:cstheme="minorHAnsi"/>
          <w:sz w:val="24"/>
          <w:szCs w:val="24"/>
          <w:lang w:val="el-GR"/>
        </w:rPr>
        <w:t xml:space="preserve"> προχωρούν τα Υπουργεία Ψηφιακής Διακυβέρνησης και Εργασίας &amp; Κοινωνικών Υποθέσεων. Έτσι, </w:t>
      </w:r>
      <w:r w:rsidR="008D092E">
        <w:rPr>
          <w:rFonts w:cstheme="minorHAnsi"/>
          <w:sz w:val="24"/>
          <w:szCs w:val="24"/>
          <w:lang w:val="el-GR"/>
        </w:rPr>
        <w:t>οι κάτοικοι των παραπάνω περιοχών</w:t>
      </w:r>
      <w:r w:rsidR="00E27BB2">
        <w:rPr>
          <w:rFonts w:cstheme="minorHAnsi"/>
          <w:sz w:val="24"/>
          <w:szCs w:val="24"/>
          <w:lang w:val="el-GR"/>
        </w:rPr>
        <w:t xml:space="preserve"> έχουν πλέον τη δυνατότητα να </w:t>
      </w:r>
      <w:r w:rsidR="00E27BB2" w:rsidRPr="00D374D9">
        <w:rPr>
          <w:rFonts w:cstheme="minorHAnsi"/>
          <w:sz w:val="24"/>
          <w:szCs w:val="24"/>
          <w:lang w:val="el-GR"/>
        </w:rPr>
        <w:t>εξυπηρετούνται με βιντεοκλήση</w:t>
      </w:r>
      <w:r w:rsidR="008D092E" w:rsidRPr="008D092E">
        <w:rPr>
          <w:rFonts w:cstheme="minorHAnsi"/>
          <w:sz w:val="24"/>
          <w:szCs w:val="24"/>
          <w:lang w:val="el-GR"/>
        </w:rPr>
        <w:t xml:space="preserve"> </w:t>
      </w:r>
      <w:r w:rsidR="008D092E">
        <w:rPr>
          <w:rFonts w:cstheme="minorHAnsi"/>
          <w:sz w:val="24"/>
          <w:szCs w:val="24"/>
          <w:lang w:val="el-GR"/>
        </w:rPr>
        <w:t>για μια σειρά από διαδικασίες</w:t>
      </w:r>
      <w:r w:rsidR="00E27BB2" w:rsidRPr="00D374D9">
        <w:rPr>
          <w:rFonts w:cstheme="minorHAnsi"/>
          <w:sz w:val="24"/>
          <w:szCs w:val="24"/>
          <w:lang w:val="el-GR"/>
        </w:rPr>
        <w:t>, από το σπίτι ή το γραφείο τους, χωρίς την ανάγκη να μετακινηθούν σε υποκατάστημα του e-ΕΦΚΑ</w:t>
      </w:r>
      <w:r w:rsidR="008D092E">
        <w:rPr>
          <w:rFonts w:cstheme="minorHAnsi"/>
          <w:sz w:val="24"/>
          <w:szCs w:val="24"/>
          <w:lang w:val="el-GR"/>
        </w:rPr>
        <w:t>.</w:t>
      </w:r>
    </w:p>
    <w:p w14:paraId="085547B6" w14:textId="2436D8AC" w:rsidR="00135605" w:rsidRDefault="00E27BB2" w:rsidP="00135605">
      <w:pPr>
        <w:jc w:val="both"/>
        <w:rPr>
          <w:rFonts w:cstheme="minorHAnsi"/>
          <w:sz w:val="24"/>
          <w:szCs w:val="24"/>
          <w:lang w:val="el-GR"/>
        </w:rPr>
      </w:pPr>
      <w:r>
        <w:rPr>
          <w:rFonts w:cstheme="minorHAnsi"/>
          <w:sz w:val="24"/>
          <w:szCs w:val="24"/>
          <w:lang w:val="el-GR"/>
        </w:rPr>
        <w:t>Μ</w:t>
      </w:r>
      <w:r w:rsidR="00135605" w:rsidRPr="00D374D9">
        <w:rPr>
          <w:rFonts w:cstheme="minorHAnsi"/>
          <w:sz w:val="24"/>
          <w:szCs w:val="24"/>
          <w:lang w:val="el-GR"/>
        </w:rPr>
        <w:t xml:space="preserve">ετά και την </w:t>
      </w:r>
      <w:r w:rsidR="008D092E">
        <w:rPr>
          <w:rFonts w:cstheme="minorHAnsi"/>
          <w:sz w:val="24"/>
          <w:szCs w:val="24"/>
          <w:lang w:val="el-GR"/>
        </w:rPr>
        <w:t>συγκεκριμένη επέκταση (Ζ΄ Φάση)</w:t>
      </w:r>
      <w:r w:rsidR="00135605" w:rsidRPr="00D374D9">
        <w:rPr>
          <w:rFonts w:cstheme="minorHAnsi"/>
          <w:sz w:val="24"/>
          <w:szCs w:val="24"/>
          <w:lang w:val="el-GR"/>
        </w:rPr>
        <w:t xml:space="preserve">, έχουν ενταχθεί στο myEFKAlive </w:t>
      </w:r>
      <w:r w:rsidR="00135605" w:rsidRPr="00135605">
        <w:rPr>
          <w:rFonts w:cstheme="minorHAnsi"/>
          <w:b/>
          <w:bCs/>
          <w:sz w:val="24"/>
          <w:szCs w:val="24"/>
          <w:lang w:val="el-GR"/>
        </w:rPr>
        <w:t>στο σύνολό τους</w:t>
      </w:r>
      <w:r w:rsidR="00135605" w:rsidRPr="00D374D9">
        <w:rPr>
          <w:rFonts w:cstheme="minorHAnsi"/>
          <w:sz w:val="24"/>
          <w:szCs w:val="24"/>
          <w:lang w:val="el-GR"/>
        </w:rPr>
        <w:t xml:space="preserve"> οι Περιφερειακές Υπηρεσίες Συντονισμού και Υποστήριξης</w:t>
      </w:r>
      <w:r>
        <w:rPr>
          <w:rFonts w:cstheme="minorHAnsi"/>
          <w:sz w:val="24"/>
          <w:szCs w:val="24"/>
          <w:lang w:val="el-GR"/>
        </w:rPr>
        <w:t xml:space="preserve"> (ΠΥΣΥ)</w:t>
      </w:r>
      <w:r w:rsidR="00135605" w:rsidRPr="00D374D9">
        <w:rPr>
          <w:rFonts w:cstheme="minorHAnsi"/>
          <w:sz w:val="24"/>
          <w:szCs w:val="24"/>
          <w:lang w:val="el-GR"/>
        </w:rPr>
        <w:t xml:space="preserve"> του </w:t>
      </w:r>
      <w:r w:rsidR="00135605" w:rsidRPr="00D374D9">
        <w:rPr>
          <w:rFonts w:cstheme="minorHAnsi"/>
          <w:sz w:val="24"/>
          <w:szCs w:val="24"/>
          <w:lang w:val="en-US"/>
        </w:rPr>
        <w:t>e</w:t>
      </w:r>
      <w:r w:rsidR="00135605" w:rsidRPr="00D374D9">
        <w:rPr>
          <w:rFonts w:cstheme="minorHAnsi"/>
          <w:sz w:val="24"/>
          <w:szCs w:val="24"/>
          <w:lang w:val="el-GR"/>
        </w:rPr>
        <w:t>-ΕΦΚΑ Βορείου Αιγαίου, Νοτίου Αιγαίου, Ηπείρου &amp; Κέρκυρας, Δυτικής Ελλάδας, Ζακύνθου, Κεφαλληνίας &amp; Λευκάδας, Πελοποννήσου</w:t>
      </w:r>
      <w:r w:rsidR="00135605">
        <w:rPr>
          <w:rFonts w:cstheme="minorHAnsi"/>
          <w:sz w:val="24"/>
          <w:szCs w:val="24"/>
          <w:lang w:val="el-GR"/>
        </w:rPr>
        <w:t xml:space="preserve">, </w:t>
      </w:r>
      <w:r w:rsidR="00135605" w:rsidRPr="00D374D9">
        <w:rPr>
          <w:rFonts w:cstheme="minorHAnsi"/>
          <w:sz w:val="24"/>
          <w:szCs w:val="24"/>
          <w:lang w:val="el-GR"/>
        </w:rPr>
        <w:t>Κρήτης, Ανατολικής Μακεδονίας &amp; Θράκης, Θεσσαλίας, Δυτικής Μακεδονίας, Στερεάς Ελλάδας</w:t>
      </w:r>
      <w:r w:rsidR="00135605">
        <w:rPr>
          <w:rFonts w:cstheme="minorHAnsi"/>
          <w:sz w:val="24"/>
          <w:szCs w:val="24"/>
          <w:lang w:val="el-GR"/>
        </w:rPr>
        <w:t xml:space="preserve"> και Κεντρικής Μακεδονίας. </w:t>
      </w:r>
      <w:r w:rsidR="00135605" w:rsidRPr="00135605">
        <w:rPr>
          <w:rFonts w:cstheme="minorHAnsi"/>
          <w:sz w:val="24"/>
          <w:szCs w:val="24"/>
          <w:lang w:val="el-GR"/>
        </w:rPr>
        <w:t xml:space="preserve">Στόχος είναι </w:t>
      </w:r>
      <w:r w:rsidR="00C6197D" w:rsidRPr="00135605">
        <w:rPr>
          <w:rFonts w:cstheme="minorHAnsi"/>
          <w:sz w:val="24"/>
          <w:szCs w:val="24"/>
          <w:lang w:val="el-GR"/>
        </w:rPr>
        <w:t xml:space="preserve">μέχρι το τέλος του έτους </w:t>
      </w:r>
      <w:r w:rsidR="00C6197D">
        <w:rPr>
          <w:rFonts w:cstheme="minorHAnsi"/>
          <w:sz w:val="24"/>
          <w:szCs w:val="24"/>
          <w:lang w:val="el-GR"/>
        </w:rPr>
        <w:t>η υπηρεσία</w:t>
      </w:r>
      <w:r w:rsidR="00135605" w:rsidRPr="00135605">
        <w:rPr>
          <w:rFonts w:cstheme="minorHAnsi"/>
          <w:sz w:val="24"/>
          <w:szCs w:val="24"/>
          <w:lang w:val="el-GR"/>
        </w:rPr>
        <w:t xml:space="preserve"> να επεκταθεί </w:t>
      </w:r>
      <w:r w:rsidR="00C6197D" w:rsidRPr="00135605">
        <w:rPr>
          <w:rFonts w:cstheme="minorHAnsi"/>
          <w:sz w:val="24"/>
          <w:szCs w:val="24"/>
          <w:lang w:val="el-GR"/>
        </w:rPr>
        <w:t xml:space="preserve">σταδιακά </w:t>
      </w:r>
      <w:r w:rsidR="00135605" w:rsidRPr="00135605">
        <w:rPr>
          <w:rFonts w:cstheme="minorHAnsi"/>
          <w:sz w:val="24"/>
          <w:szCs w:val="24"/>
          <w:lang w:val="el-GR"/>
        </w:rPr>
        <w:t>και σε περιοχές της Αττικής</w:t>
      </w:r>
      <w:r w:rsidR="00C6197D">
        <w:rPr>
          <w:rFonts w:cstheme="minorHAnsi"/>
          <w:sz w:val="24"/>
          <w:szCs w:val="24"/>
          <w:lang w:val="el-GR"/>
        </w:rPr>
        <w:t>.</w:t>
      </w:r>
    </w:p>
    <w:p w14:paraId="055211BD" w14:textId="20444FB6" w:rsidR="00E27BB2" w:rsidRPr="00D374D9" w:rsidRDefault="00E27BB2" w:rsidP="00E27BB2">
      <w:pPr>
        <w:jc w:val="both"/>
        <w:rPr>
          <w:rFonts w:cstheme="minorHAnsi"/>
          <w:sz w:val="24"/>
          <w:szCs w:val="24"/>
          <w:lang w:val="el-GR"/>
        </w:rPr>
      </w:pPr>
      <w:r w:rsidRPr="00D374D9">
        <w:rPr>
          <w:rFonts w:cstheme="minorHAnsi"/>
          <w:sz w:val="24"/>
          <w:szCs w:val="24"/>
          <w:lang w:val="el-GR"/>
        </w:rPr>
        <w:t xml:space="preserve">Οι ψηφιακές υπηρεσίες που παρέχονται μέσω </w:t>
      </w:r>
      <w:r>
        <w:rPr>
          <w:rFonts w:cstheme="minorHAnsi"/>
          <w:sz w:val="24"/>
          <w:szCs w:val="24"/>
          <w:lang w:val="el-GR"/>
        </w:rPr>
        <w:t xml:space="preserve">του </w:t>
      </w:r>
      <w:r>
        <w:rPr>
          <w:rFonts w:cstheme="minorHAnsi"/>
          <w:sz w:val="24"/>
          <w:szCs w:val="24"/>
          <w:lang w:val="en-US"/>
        </w:rPr>
        <w:t>myEFKAlive</w:t>
      </w:r>
      <w:r w:rsidRPr="00D374D9">
        <w:rPr>
          <w:rFonts w:cstheme="minorHAnsi"/>
          <w:sz w:val="24"/>
          <w:szCs w:val="24"/>
          <w:lang w:val="el-GR"/>
        </w:rPr>
        <w:t xml:space="preserve"> και διευκολύνουν σημαντικά τις συναλλαγές των πολιτών με τον e-ΕΦΚΑ ανέρχονται σε δεκαέξι (16) και είναι οι ακόλουθες:</w:t>
      </w:r>
    </w:p>
    <w:p w14:paraId="387F32D6"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Επίδομα ασθενείας </w:t>
      </w:r>
    </w:p>
    <w:p w14:paraId="02CE17E8"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Επίδομα μητρότητας </w:t>
      </w:r>
    </w:p>
    <w:p w14:paraId="3777E2CB"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Ηλεκτρονική Αίτηση Εξόδων Κηδείας (συνταξιούχων και μισθωτών τ. ΙΚΑ) </w:t>
      </w:r>
    </w:p>
    <w:p w14:paraId="0D44527A"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lastRenderedPageBreak/>
        <w:t xml:space="preserve">Βεβαίωση ασφάλισης (Χρόνου ασφάλισης – Προϋπηρεσία) </w:t>
      </w:r>
    </w:p>
    <w:p w14:paraId="111CDCCD"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Αλλαγή στοιχείων Μητρώου </w:t>
      </w:r>
    </w:p>
    <w:p w14:paraId="1B4F6D15"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Ασφαλιστική Ικανότητα </w:t>
      </w:r>
    </w:p>
    <w:p w14:paraId="5118727B"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Παραλαβή Απόφασης ΚΕΠΑ </w:t>
      </w:r>
    </w:p>
    <w:p w14:paraId="31ECA6D6"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Απογραφή Ασφαλισμένου </w:t>
      </w:r>
    </w:p>
    <w:p w14:paraId="5EC92486"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Έκδοση Ευρωπαϊκής Κάρτας Ασφάλισης </w:t>
      </w:r>
    </w:p>
    <w:p w14:paraId="658B1F24"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Βεβαίωση Απογραφής </w:t>
      </w:r>
    </w:p>
    <w:p w14:paraId="25368896"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Αίτηση μηνιαίου ενημερωτικού σημειώματος σύνταξης </w:t>
      </w:r>
    </w:p>
    <w:p w14:paraId="3822BA89"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Παρακολούθηση πορείας αίτησης συνταξιοδότησης</w:t>
      </w:r>
    </w:p>
    <w:p w14:paraId="275ADDA8"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Βεβαίωση εγγραφής για μη μισθωτούς</w:t>
      </w:r>
    </w:p>
    <w:p w14:paraId="63F63F3C"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Βεβαίωση χρόνου ασφάλισης για μη μισθωτούς </w:t>
      </w:r>
    </w:p>
    <w:p w14:paraId="78E4CC64"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 xml:space="preserve">Διεκπεραίωση αιτήματος για χρόνο ασφάλισης σε περίπτωση απώλειας ενσήμων (για ασφαλισμένους τ. ΙΚΑ) </w:t>
      </w:r>
    </w:p>
    <w:p w14:paraId="7C82123C" w14:textId="77777777" w:rsidR="00E27BB2" w:rsidRPr="00D374D9" w:rsidRDefault="00E27BB2" w:rsidP="00E27BB2">
      <w:pPr>
        <w:pStyle w:val="ListParagraph"/>
        <w:numPr>
          <w:ilvl w:val="0"/>
          <w:numId w:val="6"/>
        </w:numPr>
        <w:jc w:val="both"/>
        <w:rPr>
          <w:rFonts w:cstheme="minorHAnsi"/>
          <w:sz w:val="24"/>
          <w:szCs w:val="24"/>
          <w:lang w:val="el-GR"/>
        </w:rPr>
      </w:pPr>
      <w:r w:rsidRPr="00D374D9">
        <w:rPr>
          <w:rFonts w:cstheme="minorHAnsi"/>
          <w:sz w:val="24"/>
          <w:szCs w:val="24"/>
          <w:lang w:val="el-GR"/>
        </w:rPr>
        <w:t>Διεκπεραίωση αιτήματος για την έκδοση Απογραφικού Δελτίου Αγροτών</w:t>
      </w:r>
    </w:p>
    <w:p w14:paraId="390C0B57" w14:textId="467B358A" w:rsidR="001C65F0" w:rsidRPr="00D374D9" w:rsidRDefault="001C65F0" w:rsidP="001C65F0">
      <w:pPr>
        <w:jc w:val="both"/>
        <w:rPr>
          <w:rFonts w:cstheme="minorHAnsi"/>
          <w:sz w:val="24"/>
          <w:szCs w:val="24"/>
          <w:lang w:val="el-GR"/>
        </w:rPr>
      </w:pPr>
      <w:r w:rsidRPr="00D374D9">
        <w:rPr>
          <w:rFonts w:cstheme="minorHAnsi"/>
          <w:sz w:val="24"/>
          <w:szCs w:val="24"/>
          <w:lang w:val="el-GR"/>
        </w:rPr>
        <w:t xml:space="preserve">Υπενθυμίζεται ότι το myEFKAlive αποτελεί αποτέλεσμα της συνεργασίας στελεχών του e-ΕΦΚΑ, του Υπουργείου Εργασίας και Κοινωνικών Υποθέσεων και της Γενικής Γραμματείας Πληροφοριακών Συστημάτων Δημόσιας Διοίκησης του Υπουργείου Ψηφιακής Διακυβέρνησης, η οποία έχει αναπτύξει τη συγκεκριμένη πλατφόρμα και για άλλους φορείς και οργανισμούς του Δημοσίου. Τέθηκε σε λειτουργία τον Ιούλιο του 2021 και επεκτείνεται σταδιακά σε όλη την επικράτεια με προτεραιότητα στις απομακρυσμένες περιοχές. </w:t>
      </w:r>
    </w:p>
    <w:p w14:paraId="7B61BE0F" w14:textId="77777777" w:rsidR="000B3985" w:rsidRPr="00D374D9" w:rsidRDefault="000B3985" w:rsidP="000B3985">
      <w:pPr>
        <w:jc w:val="both"/>
        <w:rPr>
          <w:rFonts w:cstheme="minorHAnsi"/>
          <w:sz w:val="24"/>
          <w:szCs w:val="24"/>
          <w:lang w:val="el-GR"/>
        </w:rPr>
      </w:pPr>
      <w:r w:rsidRPr="00D374D9">
        <w:rPr>
          <w:rFonts w:cstheme="minorHAnsi"/>
          <w:sz w:val="24"/>
          <w:szCs w:val="24"/>
          <w:lang w:val="el-GR"/>
        </w:rPr>
        <w:t>Η πρόσβαση στην υπηρεσία είναι εύκολη και απλή και γίνεται είτε μέσω της ιστοσελίδας του ΕΦΚΑ (efka.gov.gr), είτε της Ενιαίας Ψηφιακής Πύλης Δημόσιας Διοίκησης (gov.gr). Ο πολίτης εισέρχεται στην υπηρεσία με την χρήση των προσωπικών κωδικών Taxisnet και μπορεί να κλείνει το ραντεβού του σε ημέρα και ώρα που τον εξυπηρετεί, από τον υπολογιστή του σπιτιού ή του γραφείου του ή ακόμα και από το κινητό του. Την ημέρα του ραντεβού ο ενδιαφερόμενος συνδέεται μέσω βιντεοκλήσης με έναν υπάλληλο του ΕΦΚΑ προκειμένου να υποβάλει αιτήσεις για πιστοποιητικά, επιδόματα ή για να ενημερωθεί για ένα συνταξιοδοτικό ή ασφαλιστικό του ζήτημα.</w:t>
      </w:r>
    </w:p>
    <w:p w14:paraId="1FF7ECE1" w14:textId="201C9505" w:rsidR="000B3985" w:rsidRDefault="000B3985" w:rsidP="000B3985">
      <w:pPr>
        <w:jc w:val="both"/>
        <w:rPr>
          <w:rFonts w:cstheme="minorHAnsi"/>
          <w:sz w:val="24"/>
          <w:szCs w:val="24"/>
          <w:lang w:val="el-GR"/>
        </w:rPr>
      </w:pPr>
      <w:r w:rsidRPr="00D374D9">
        <w:rPr>
          <w:rFonts w:cstheme="minorHAnsi"/>
          <w:sz w:val="24"/>
          <w:szCs w:val="24"/>
          <w:lang w:val="el-GR"/>
        </w:rPr>
        <w:t xml:space="preserve">Πλέον, μετά και την έναρξη λειτουργίας της </w:t>
      </w:r>
      <w:r w:rsidR="00C6197D">
        <w:rPr>
          <w:rFonts w:cstheme="minorHAnsi"/>
          <w:sz w:val="24"/>
          <w:szCs w:val="24"/>
          <w:lang w:val="el-GR"/>
        </w:rPr>
        <w:t>Ζ</w:t>
      </w:r>
      <w:r w:rsidRPr="00D374D9">
        <w:rPr>
          <w:rFonts w:cstheme="minorHAnsi"/>
          <w:sz w:val="24"/>
          <w:szCs w:val="24"/>
          <w:lang w:val="el-GR"/>
        </w:rPr>
        <w:t>΄ Φάσης, οι περιοχές στις οποίες είναι διαθέσιμη η υπηρεσία είναι οι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2"/>
      </w:tblGrid>
      <w:tr w:rsidR="00C6197D" w:rsidRPr="00C6197D" w14:paraId="2164A68C" w14:textId="77777777" w:rsidTr="00C6197D">
        <w:tc>
          <w:tcPr>
            <w:tcW w:w="266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0150DF5"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myEFKAlive A’ Φάση</w:t>
            </w:r>
          </w:p>
        </w:tc>
        <w:tc>
          <w:tcPr>
            <w:tcW w:w="5862" w:type="dxa"/>
            <w:tcBorders>
              <w:top w:val="single" w:sz="4" w:space="0" w:color="auto"/>
              <w:left w:val="single" w:sz="4" w:space="0" w:color="auto"/>
              <w:bottom w:val="single" w:sz="4" w:space="0" w:color="auto"/>
              <w:right w:val="single" w:sz="4" w:space="0" w:color="auto"/>
            </w:tcBorders>
            <w:hideMark/>
          </w:tcPr>
          <w:p w14:paraId="42C52D38"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ΠΥΣΥ Ν. ΑΙΓΑΙΟΥ</w:t>
            </w:r>
          </w:p>
        </w:tc>
      </w:tr>
      <w:tr w:rsidR="00C6197D" w:rsidRPr="00C6197D" w14:paraId="6D29692F" w14:textId="77777777" w:rsidTr="00C6197D">
        <w:trPr>
          <w:trHeight w:val="341"/>
        </w:trPr>
        <w:tc>
          <w:tcPr>
            <w:tcW w:w="26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D560ADF" w14:textId="4E94A986"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myEFKAlive Β’ Φάση</w:t>
            </w:r>
          </w:p>
        </w:tc>
        <w:tc>
          <w:tcPr>
            <w:tcW w:w="5862" w:type="dxa"/>
            <w:tcBorders>
              <w:top w:val="single" w:sz="4" w:space="0" w:color="auto"/>
              <w:left w:val="single" w:sz="4" w:space="0" w:color="auto"/>
              <w:bottom w:val="single" w:sz="4" w:space="0" w:color="auto"/>
              <w:right w:val="single" w:sz="4" w:space="0" w:color="auto"/>
            </w:tcBorders>
            <w:hideMark/>
          </w:tcPr>
          <w:p w14:paraId="58EBE7D3"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1) ΠΥΣΥ ΒΟΡΕΙΟΥ ΑΙΓΑΙΟΥ</w:t>
            </w:r>
          </w:p>
        </w:tc>
      </w:tr>
      <w:tr w:rsidR="00C6197D" w:rsidRPr="00E27BB2" w14:paraId="313E2C37" w14:textId="77777777" w:rsidTr="00C6197D">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8B5209D" w14:textId="77777777" w:rsidR="00C6197D" w:rsidRPr="00C6197D" w:rsidRDefault="00C6197D" w:rsidP="00272B5D">
            <w:pPr>
              <w:spacing w:after="0" w:line="240" w:lineRule="auto"/>
              <w:jc w:val="both"/>
              <w:rPr>
                <w:rFonts w:cstheme="minorHAnsi"/>
                <w:b/>
                <w:i/>
                <w:sz w:val="24"/>
                <w:szCs w:val="24"/>
                <w:lang w:val="el-GR"/>
              </w:rPr>
            </w:pPr>
          </w:p>
        </w:tc>
        <w:tc>
          <w:tcPr>
            <w:tcW w:w="5862" w:type="dxa"/>
            <w:tcBorders>
              <w:top w:val="single" w:sz="4" w:space="0" w:color="auto"/>
              <w:left w:val="single" w:sz="4" w:space="0" w:color="auto"/>
              <w:bottom w:val="single" w:sz="4" w:space="0" w:color="auto"/>
              <w:right w:val="single" w:sz="4" w:space="0" w:color="auto"/>
            </w:tcBorders>
            <w:hideMark/>
          </w:tcPr>
          <w:p w14:paraId="07B120A6"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2) ΠΥΣΥ ΔΥΤΙΚΗΣ ΕΛΛΑΔΑΣ, ΖΑΚΥΝΘΟΥ, ΚΕΦΑΛΛΗΝΙΑΣ &amp; ΛΕΥΚΑΔΑΣ</w:t>
            </w:r>
          </w:p>
        </w:tc>
      </w:tr>
      <w:tr w:rsidR="00C6197D" w:rsidRPr="00C6197D" w14:paraId="2594DA07" w14:textId="77777777" w:rsidTr="00C6197D">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932FE64" w14:textId="77777777" w:rsidR="00C6197D" w:rsidRPr="00C6197D" w:rsidRDefault="00C6197D" w:rsidP="00272B5D">
            <w:pPr>
              <w:spacing w:after="0" w:line="240" w:lineRule="auto"/>
              <w:jc w:val="both"/>
              <w:rPr>
                <w:rFonts w:cstheme="minorHAnsi"/>
                <w:b/>
                <w:i/>
                <w:sz w:val="24"/>
                <w:szCs w:val="24"/>
                <w:lang w:val="el-GR"/>
              </w:rPr>
            </w:pPr>
          </w:p>
        </w:tc>
        <w:tc>
          <w:tcPr>
            <w:tcW w:w="5862" w:type="dxa"/>
            <w:tcBorders>
              <w:top w:val="single" w:sz="4" w:space="0" w:color="auto"/>
              <w:left w:val="single" w:sz="4" w:space="0" w:color="auto"/>
              <w:bottom w:val="single" w:sz="4" w:space="0" w:color="auto"/>
              <w:right w:val="single" w:sz="4" w:space="0" w:color="auto"/>
            </w:tcBorders>
            <w:hideMark/>
          </w:tcPr>
          <w:p w14:paraId="745615F2"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3)</w:t>
            </w:r>
            <w:r w:rsidRPr="00C6197D">
              <w:rPr>
                <w:rFonts w:cstheme="minorHAnsi"/>
                <w:sz w:val="24"/>
                <w:szCs w:val="24"/>
                <w:lang w:val="el-GR"/>
              </w:rPr>
              <w:t xml:space="preserve"> </w:t>
            </w:r>
            <w:r w:rsidRPr="00C6197D">
              <w:rPr>
                <w:rFonts w:cstheme="minorHAnsi"/>
                <w:b/>
                <w:i/>
                <w:sz w:val="24"/>
                <w:szCs w:val="24"/>
                <w:lang w:val="el-GR"/>
              </w:rPr>
              <w:t>ΠΥΣΥ ΗΠΕΙΡΟΥ &amp; ΚΕΡΚΥΡΑΣ</w:t>
            </w:r>
          </w:p>
        </w:tc>
      </w:tr>
      <w:tr w:rsidR="00C6197D" w:rsidRPr="00C6197D" w14:paraId="2AF73112" w14:textId="77777777" w:rsidTr="00C6197D">
        <w:tc>
          <w:tcPr>
            <w:tcW w:w="26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5A7D14C9"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myEFKAlive Γ’ Φάση</w:t>
            </w:r>
          </w:p>
        </w:tc>
        <w:tc>
          <w:tcPr>
            <w:tcW w:w="5862" w:type="dxa"/>
            <w:tcBorders>
              <w:top w:val="single" w:sz="4" w:space="0" w:color="auto"/>
              <w:left w:val="single" w:sz="4" w:space="0" w:color="auto"/>
              <w:bottom w:val="single" w:sz="4" w:space="0" w:color="auto"/>
              <w:right w:val="single" w:sz="4" w:space="0" w:color="auto"/>
            </w:tcBorders>
            <w:hideMark/>
          </w:tcPr>
          <w:p w14:paraId="0B933F7C"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1) ΠΥΣΥ ΑΝΑΤΟΛΙΚΗΣ ΜΑΚΕΔΟΝΙΑΣ&amp; ΘΡΑΚΗΣ</w:t>
            </w:r>
          </w:p>
        </w:tc>
      </w:tr>
      <w:tr w:rsidR="00C6197D" w:rsidRPr="00C6197D" w14:paraId="6282F438" w14:textId="77777777" w:rsidTr="00C6197D">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8223BC7" w14:textId="77777777" w:rsidR="00C6197D" w:rsidRPr="00C6197D" w:rsidRDefault="00C6197D" w:rsidP="00272B5D">
            <w:pPr>
              <w:spacing w:after="0" w:line="240" w:lineRule="auto"/>
              <w:jc w:val="both"/>
              <w:rPr>
                <w:rFonts w:cstheme="minorHAnsi"/>
                <w:b/>
                <w:i/>
                <w:sz w:val="24"/>
                <w:szCs w:val="24"/>
                <w:lang w:val="el-GR"/>
              </w:rPr>
            </w:pPr>
          </w:p>
        </w:tc>
        <w:tc>
          <w:tcPr>
            <w:tcW w:w="5862" w:type="dxa"/>
            <w:tcBorders>
              <w:top w:val="single" w:sz="4" w:space="0" w:color="auto"/>
              <w:left w:val="single" w:sz="4" w:space="0" w:color="auto"/>
              <w:bottom w:val="single" w:sz="4" w:space="0" w:color="auto"/>
              <w:right w:val="single" w:sz="4" w:space="0" w:color="auto"/>
            </w:tcBorders>
            <w:hideMark/>
          </w:tcPr>
          <w:p w14:paraId="045C42FF"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2)</w:t>
            </w:r>
            <w:r w:rsidRPr="00C6197D">
              <w:rPr>
                <w:rFonts w:cstheme="minorHAnsi"/>
                <w:b/>
                <w:sz w:val="24"/>
                <w:szCs w:val="24"/>
                <w:lang w:val="el-GR"/>
              </w:rPr>
              <w:t xml:space="preserve"> </w:t>
            </w:r>
            <w:r w:rsidRPr="00C6197D">
              <w:rPr>
                <w:rFonts w:cstheme="minorHAnsi"/>
                <w:b/>
                <w:i/>
                <w:sz w:val="24"/>
                <w:szCs w:val="24"/>
                <w:lang w:val="el-GR"/>
              </w:rPr>
              <w:t>ΠΥΣΥ ΘΕΣΣΑΛΙΑΣ</w:t>
            </w:r>
          </w:p>
        </w:tc>
      </w:tr>
      <w:tr w:rsidR="00C6197D" w:rsidRPr="00E27BB2" w14:paraId="122D15B6" w14:textId="77777777" w:rsidTr="00C6197D">
        <w:tc>
          <w:tcPr>
            <w:tcW w:w="266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30C8FF23" w14:textId="13DDEB83"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myEFKAlive Δ’ Φάση</w:t>
            </w:r>
          </w:p>
        </w:tc>
        <w:tc>
          <w:tcPr>
            <w:tcW w:w="5862" w:type="dxa"/>
            <w:tcBorders>
              <w:top w:val="single" w:sz="4" w:space="0" w:color="auto"/>
              <w:left w:val="single" w:sz="4" w:space="0" w:color="auto"/>
              <w:bottom w:val="single" w:sz="4" w:space="0" w:color="auto"/>
              <w:right w:val="single" w:sz="4" w:space="0" w:color="auto"/>
            </w:tcBorders>
            <w:hideMark/>
          </w:tcPr>
          <w:p w14:paraId="29F0B3C3"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1) ΠΥΣΥ ΗΠΕΙΡΟΥ &amp; ΚΕΡΚΥΡΑΣ (Ηπειρωτικές Περιοχές)</w:t>
            </w:r>
          </w:p>
        </w:tc>
      </w:tr>
      <w:tr w:rsidR="00C6197D" w:rsidRPr="00C6197D" w14:paraId="10BC1141" w14:textId="77777777" w:rsidTr="00C6197D">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6A6A0BC" w14:textId="77777777" w:rsidR="00C6197D" w:rsidRPr="00C6197D" w:rsidRDefault="00C6197D" w:rsidP="00272B5D">
            <w:pPr>
              <w:spacing w:after="0" w:line="240" w:lineRule="auto"/>
              <w:jc w:val="both"/>
              <w:rPr>
                <w:rFonts w:cstheme="minorHAnsi"/>
                <w:b/>
                <w:i/>
                <w:sz w:val="24"/>
                <w:szCs w:val="24"/>
                <w:lang w:val="el-GR"/>
              </w:rPr>
            </w:pPr>
          </w:p>
        </w:tc>
        <w:tc>
          <w:tcPr>
            <w:tcW w:w="5862" w:type="dxa"/>
            <w:tcBorders>
              <w:top w:val="single" w:sz="4" w:space="0" w:color="auto"/>
              <w:left w:val="single" w:sz="4" w:space="0" w:color="auto"/>
              <w:bottom w:val="single" w:sz="4" w:space="0" w:color="auto"/>
              <w:right w:val="single" w:sz="4" w:space="0" w:color="auto"/>
            </w:tcBorders>
            <w:hideMark/>
          </w:tcPr>
          <w:p w14:paraId="2171404A"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2)ΠΥΣΥ ΣΤΕΡΕΑΣ ΕΛΛΑΔΑΣ</w:t>
            </w:r>
          </w:p>
        </w:tc>
      </w:tr>
      <w:tr w:rsidR="00C6197D" w:rsidRPr="00C6197D" w14:paraId="6D512DC1" w14:textId="77777777" w:rsidTr="00C6197D">
        <w:tc>
          <w:tcPr>
            <w:tcW w:w="266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7510A90C" w14:textId="43A0CF7D"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lastRenderedPageBreak/>
              <w:t>myEFKAlive Ε’ Φάση</w:t>
            </w:r>
          </w:p>
        </w:tc>
        <w:tc>
          <w:tcPr>
            <w:tcW w:w="5862" w:type="dxa"/>
            <w:tcBorders>
              <w:top w:val="single" w:sz="4" w:space="0" w:color="auto"/>
              <w:left w:val="single" w:sz="4" w:space="0" w:color="auto"/>
              <w:bottom w:val="single" w:sz="4" w:space="0" w:color="auto"/>
              <w:right w:val="single" w:sz="4" w:space="0" w:color="auto"/>
            </w:tcBorders>
            <w:hideMark/>
          </w:tcPr>
          <w:p w14:paraId="1B32220E"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1) ΠΥΣΥ ΚΡΗΤΗΣ</w:t>
            </w:r>
          </w:p>
        </w:tc>
      </w:tr>
      <w:tr w:rsidR="00C6197D" w:rsidRPr="00C6197D" w14:paraId="24374F9F" w14:textId="77777777" w:rsidTr="00C6197D">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E552791" w14:textId="77777777" w:rsidR="00C6197D" w:rsidRPr="00C6197D" w:rsidRDefault="00C6197D" w:rsidP="00272B5D">
            <w:pPr>
              <w:spacing w:after="0" w:line="240" w:lineRule="auto"/>
              <w:jc w:val="both"/>
              <w:rPr>
                <w:rFonts w:cstheme="minorHAnsi"/>
                <w:b/>
                <w:i/>
                <w:sz w:val="24"/>
                <w:szCs w:val="24"/>
                <w:lang w:val="el-GR"/>
              </w:rPr>
            </w:pPr>
          </w:p>
        </w:tc>
        <w:tc>
          <w:tcPr>
            <w:tcW w:w="5862" w:type="dxa"/>
            <w:tcBorders>
              <w:top w:val="single" w:sz="4" w:space="0" w:color="auto"/>
              <w:left w:val="single" w:sz="4" w:space="0" w:color="auto"/>
              <w:bottom w:val="single" w:sz="4" w:space="0" w:color="auto"/>
              <w:right w:val="single" w:sz="4" w:space="0" w:color="auto"/>
            </w:tcBorders>
            <w:hideMark/>
          </w:tcPr>
          <w:p w14:paraId="03DBD998"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2) ΠΥΣΥ ΠΕΛΟΠΟΝΝΗΣΟΥ</w:t>
            </w:r>
          </w:p>
        </w:tc>
      </w:tr>
      <w:tr w:rsidR="00C6197D" w:rsidRPr="00E27BB2" w14:paraId="45EE89E0" w14:textId="77777777" w:rsidTr="00C6197D">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8F65176" w14:textId="77777777" w:rsidR="00C6197D" w:rsidRPr="00C6197D" w:rsidRDefault="00C6197D" w:rsidP="00272B5D">
            <w:pPr>
              <w:spacing w:after="0" w:line="240" w:lineRule="auto"/>
              <w:jc w:val="both"/>
              <w:rPr>
                <w:rFonts w:cstheme="minorHAnsi"/>
                <w:b/>
                <w:i/>
                <w:sz w:val="24"/>
                <w:szCs w:val="24"/>
                <w:lang w:val="el-GR"/>
              </w:rPr>
            </w:pPr>
          </w:p>
        </w:tc>
        <w:tc>
          <w:tcPr>
            <w:tcW w:w="5862" w:type="dxa"/>
            <w:tcBorders>
              <w:top w:val="single" w:sz="4" w:space="0" w:color="auto"/>
              <w:left w:val="single" w:sz="4" w:space="0" w:color="auto"/>
              <w:bottom w:val="single" w:sz="4" w:space="0" w:color="auto"/>
              <w:right w:val="single" w:sz="4" w:space="0" w:color="auto"/>
            </w:tcBorders>
            <w:hideMark/>
          </w:tcPr>
          <w:p w14:paraId="1CA01FBE"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3) ΠΥΣΥ ΔΥΤΙΚΗΣ ΕΛΛΑΔΑΣ, ΖΑΚΥΝΘΟΥ, ΚΕΦΑΛΛΗΝΙΑΣ &amp; ΛΕΥΚΑΔΑΣ (Ηπειρωτικές Περιοχές)</w:t>
            </w:r>
          </w:p>
        </w:tc>
      </w:tr>
      <w:tr w:rsidR="00C6197D" w:rsidRPr="00E27BB2" w14:paraId="7404D7F4" w14:textId="77777777" w:rsidTr="00C6197D">
        <w:tc>
          <w:tcPr>
            <w:tcW w:w="2660" w:type="dxa"/>
            <w:vMerge w:val="restart"/>
            <w:tcBorders>
              <w:top w:val="single" w:sz="4" w:space="0" w:color="auto"/>
              <w:left w:val="single" w:sz="4" w:space="0" w:color="auto"/>
              <w:right w:val="single" w:sz="4" w:space="0" w:color="auto"/>
            </w:tcBorders>
            <w:shd w:val="clear" w:color="auto" w:fill="FFFF00"/>
            <w:vAlign w:val="center"/>
          </w:tcPr>
          <w:p w14:paraId="17AD31E4" w14:textId="0B44D285"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 xml:space="preserve">myEFKAlive ΣΤ’ Φάση </w:t>
            </w:r>
          </w:p>
        </w:tc>
        <w:tc>
          <w:tcPr>
            <w:tcW w:w="5862" w:type="dxa"/>
            <w:tcBorders>
              <w:top w:val="single" w:sz="4" w:space="0" w:color="auto"/>
              <w:left w:val="single" w:sz="4" w:space="0" w:color="auto"/>
              <w:bottom w:val="single" w:sz="4" w:space="0" w:color="auto"/>
              <w:right w:val="single" w:sz="4" w:space="0" w:color="auto"/>
            </w:tcBorders>
            <w:hideMark/>
          </w:tcPr>
          <w:p w14:paraId="6A5FB08C"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1) ΠΥΣΥ ΑΝΑΤΟΛΙΚΗΣ ΜΑΚΕΔΟΝΙΑΣ &amp; ΘΡΑΚΗΣ (Ηπειρωτικές Περιοχές)</w:t>
            </w:r>
          </w:p>
        </w:tc>
      </w:tr>
      <w:tr w:rsidR="00C6197D" w:rsidRPr="00C6197D" w14:paraId="27194F28" w14:textId="77777777" w:rsidTr="00C6197D">
        <w:tc>
          <w:tcPr>
            <w:tcW w:w="2660" w:type="dxa"/>
            <w:vMerge/>
            <w:tcBorders>
              <w:left w:val="single" w:sz="4" w:space="0" w:color="auto"/>
              <w:right w:val="single" w:sz="4" w:space="0" w:color="auto"/>
            </w:tcBorders>
            <w:shd w:val="clear" w:color="auto" w:fill="FFFF00"/>
            <w:vAlign w:val="center"/>
          </w:tcPr>
          <w:p w14:paraId="78DD9776" w14:textId="77777777" w:rsidR="00C6197D" w:rsidRPr="00C6197D" w:rsidRDefault="00C6197D" w:rsidP="00272B5D">
            <w:pPr>
              <w:spacing w:after="0" w:line="240" w:lineRule="auto"/>
              <w:jc w:val="both"/>
              <w:rPr>
                <w:rFonts w:cstheme="minorHAnsi"/>
                <w:b/>
                <w:i/>
                <w:sz w:val="24"/>
                <w:szCs w:val="24"/>
                <w:lang w:val="el-GR"/>
              </w:rPr>
            </w:pPr>
          </w:p>
        </w:tc>
        <w:tc>
          <w:tcPr>
            <w:tcW w:w="5862" w:type="dxa"/>
            <w:tcBorders>
              <w:top w:val="single" w:sz="4" w:space="0" w:color="auto"/>
              <w:left w:val="single" w:sz="4" w:space="0" w:color="auto"/>
              <w:bottom w:val="single" w:sz="4" w:space="0" w:color="auto"/>
              <w:right w:val="single" w:sz="4" w:space="0" w:color="auto"/>
            </w:tcBorders>
            <w:hideMark/>
          </w:tcPr>
          <w:p w14:paraId="68087264"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2) ΠΥΣΥ ΔΥΤΙΚΗΣ ΜΑΚΕΔΟΝΙΑΣ</w:t>
            </w:r>
          </w:p>
        </w:tc>
      </w:tr>
      <w:tr w:rsidR="00C6197D" w:rsidRPr="00C6197D" w14:paraId="4EDCBCFE" w14:textId="77777777" w:rsidTr="00C6197D">
        <w:tc>
          <w:tcPr>
            <w:tcW w:w="2660" w:type="dxa"/>
            <w:vMerge/>
            <w:tcBorders>
              <w:left w:val="single" w:sz="4" w:space="0" w:color="auto"/>
              <w:bottom w:val="single" w:sz="4" w:space="0" w:color="auto"/>
              <w:right w:val="single" w:sz="4" w:space="0" w:color="auto"/>
            </w:tcBorders>
            <w:shd w:val="clear" w:color="auto" w:fill="FFFF00"/>
            <w:vAlign w:val="center"/>
          </w:tcPr>
          <w:p w14:paraId="10FE696E" w14:textId="77777777" w:rsidR="00C6197D" w:rsidRPr="00C6197D" w:rsidRDefault="00C6197D" w:rsidP="00272B5D">
            <w:pPr>
              <w:spacing w:after="0" w:line="240" w:lineRule="auto"/>
              <w:jc w:val="both"/>
              <w:rPr>
                <w:rFonts w:cstheme="minorHAnsi"/>
                <w:b/>
                <w:i/>
                <w:sz w:val="24"/>
                <w:szCs w:val="24"/>
                <w:lang w:val="el-GR"/>
              </w:rPr>
            </w:pPr>
          </w:p>
        </w:tc>
        <w:tc>
          <w:tcPr>
            <w:tcW w:w="5862" w:type="dxa"/>
            <w:tcBorders>
              <w:top w:val="single" w:sz="4" w:space="0" w:color="auto"/>
              <w:left w:val="single" w:sz="4" w:space="0" w:color="auto"/>
              <w:bottom w:val="single" w:sz="4" w:space="0" w:color="auto"/>
              <w:right w:val="single" w:sz="4" w:space="0" w:color="auto"/>
            </w:tcBorders>
            <w:hideMark/>
          </w:tcPr>
          <w:p w14:paraId="0B1F67C6" w14:textId="77777777" w:rsidR="00C6197D" w:rsidRPr="00C6197D" w:rsidRDefault="00C6197D" w:rsidP="00272B5D">
            <w:pPr>
              <w:spacing w:after="0" w:line="240" w:lineRule="auto"/>
              <w:jc w:val="both"/>
              <w:rPr>
                <w:rFonts w:cstheme="minorHAnsi"/>
                <w:b/>
                <w:i/>
                <w:sz w:val="24"/>
                <w:szCs w:val="24"/>
                <w:lang w:val="el-GR"/>
              </w:rPr>
            </w:pPr>
            <w:r w:rsidRPr="00C6197D">
              <w:rPr>
                <w:rFonts w:cstheme="minorHAnsi"/>
                <w:b/>
                <w:i/>
                <w:sz w:val="24"/>
                <w:szCs w:val="24"/>
                <w:lang w:val="el-GR"/>
              </w:rPr>
              <w:t>3) ΠΥΣΥ ΘΕΣΣΑΛΙΑΣ (Ηπειρωτικές Περιοχές)</w:t>
            </w:r>
          </w:p>
        </w:tc>
      </w:tr>
    </w:tbl>
    <w:p w14:paraId="038DB677" w14:textId="4E2A133D" w:rsidR="00C6197D" w:rsidRDefault="00C6197D" w:rsidP="000B3985">
      <w:pPr>
        <w:jc w:val="both"/>
        <w:rPr>
          <w:rFonts w:cstheme="minorHAnsi"/>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03"/>
      </w:tblGrid>
      <w:tr w:rsidR="00C6197D" w:rsidRPr="00C6197D" w14:paraId="03887BEA" w14:textId="77777777" w:rsidTr="00C6197D">
        <w:tc>
          <w:tcPr>
            <w:tcW w:w="852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8605ACE" w14:textId="7FB3863B" w:rsidR="00C6197D" w:rsidRPr="00C6197D" w:rsidRDefault="00C6197D" w:rsidP="00D019FC">
            <w:pPr>
              <w:jc w:val="both"/>
              <w:rPr>
                <w:rFonts w:cstheme="minorHAnsi"/>
                <w:b/>
                <w:i/>
                <w:sz w:val="24"/>
                <w:szCs w:val="24"/>
                <w:lang w:val="el-GR"/>
              </w:rPr>
            </w:pPr>
            <w:r w:rsidRPr="00C6197D">
              <w:rPr>
                <w:rFonts w:cstheme="minorHAnsi"/>
                <w:b/>
                <w:i/>
                <w:sz w:val="24"/>
                <w:szCs w:val="24"/>
                <w:lang w:val="el-GR"/>
              </w:rPr>
              <w:t xml:space="preserve">myEFKAlive Ζ’ Φάση </w:t>
            </w:r>
          </w:p>
        </w:tc>
      </w:tr>
      <w:tr w:rsidR="00C6197D" w:rsidRPr="00E27BB2" w14:paraId="7A55879D" w14:textId="77777777" w:rsidTr="00C6197D">
        <w:tc>
          <w:tcPr>
            <w:tcW w:w="421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60662C7" w14:textId="77777777" w:rsidR="00C6197D" w:rsidRPr="00C6197D" w:rsidRDefault="00C6197D" w:rsidP="00272B5D">
            <w:pPr>
              <w:spacing w:after="0"/>
              <w:jc w:val="both"/>
              <w:rPr>
                <w:rFonts w:cstheme="minorHAnsi"/>
                <w:b/>
                <w:i/>
                <w:sz w:val="24"/>
                <w:szCs w:val="24"/>
                <w:lang w:val="el-GR"/>
              </w:rPr>
            </w:pPr>
            <w:r w:rsidRPr="00C6197D">
              <w:rPr>
                <w:rFonts w:cstheme="minorHAnsi"/>
                <w:b/>
                <w:i/>
                <w:sz w:val="24"/>
                <w:szCs w:val="24"/>
                <w:lang w:val="el-GR"/>
              </w:rPr>
              <w:t xml:space="preserve">ΠΥΣΥ ΚΕΝΤΡΙΚΗΣ ΜΑΚΕΔΟΝΙΑΣ </w:t>
            </w:r>
          </w:p>
        </w:tc>
        <w:tc>
          <w:tcPr>
            <w:tcW w:w="430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E082A8F" w14:textId="77777777" w:rsidR="00C6197D" w:rsidRPr="00C6197D" w:rsidRDefault="00C6197D" w:rsidP="00272B5D">
            <w:pPr>
              <w:spacing w:after="0"/>
              <w:jc w:val="both"/>
              <w:rPr>
                <w:rFonts w:cstheme="minorHAnsi"/>
                <w:sz w:val="24"/>
                <w:szCs w:val="24"/>
                <w:lang w:val="el-GR"/>
              </w:rPr>
            </w:pPr>
            <w:r w:rsidRPr="00C6197D">
              <w:rPr>
                <w:rFonts w:cstheme="minorHAnsi"/>
                <w:b/>
                <w:i/>
                <w:sz w:val="24"/>
                <w:szCs w:val="24"/>
                <w:lang w:val="el-GR"/>
              </w:rPr>
              <w:t>ΠΥΣΥ ΣΤΕΡΕΆΣ ΕΛΛΑΔΑΣ (Ηπειρωτικές Περιοχές)</w:t>
            </w:r>
          </w:p>
        </w:tc>
      </w:tr>
      <w:tr w:rsidR="00C6197D" w:rsidRPr="00C6197D" w14:paraId="375A8689"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3E407FCE"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ΘΕΣΣΑΛΟΝΙΚΗ</w:t>
            </w:r>
          </w:p>
        </w:tc>
        <w:tc>
          <w:tcPr>
            <w:tcW w:w="4303" w:type="dxa"/>
            <w:tcBorders>
              <w:top w:val="single" w:sz="4" w:space="0" w:color="auto"/>
              <w:left w:val="single" w:sz="4" w:space="0" w:color="auto"/>
              <w:bottom w:val="single" w:sz="4" w:space="0" w:color="auto"/>
              <w:right w:val="single" w:sz="4" w:space="0" w:color="auto"/>
            </w:tcBorders>
            <w:hideMark/>
          </w:tcPr>
          <w:p w14:paraId="4B73DFB9"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ΛΑΜΙΑ</w:t>
            </w:r>
          </w:p>
        </w:tc>
      </w:tr>
      <w:tr w:rsidR="00C6197D" w:rsidRPr="00C6197D" w14:paraId="415AAFDD"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26E816CE"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Ν. ΜΗΧΑΝΙΩΝΑ</w:t>
            </w:r>
          </w:p>
        </w:tc>
        <w:tc>
          <w:tcPr>
            <w:tcW w:w="4303" w:type="dxa"/>
            <w:tcBorders>
              <w:top w:val="single" w:sz="4" w:space="0" w:color="auto"/>
              <w:left w:val="single" w:sz="4" w:space="0" w:color="auto"/>
              <w:bottom w:val="single" w:sz="4" w:space="0" w:color="auto"/>
              <w:right w:val="single" w:sz="4" w:space="0" w:color="auto"/>
            </w:tcBorders>
            <w:hideMark/>
          </w:tcPr>
          <w:p w14:paraId="30BF98EE"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ΜΑΚΡΑΚΩΜΗ</w:t>
            </w:r>
          </w:p>
        </w:tc>
      </w:tr>
      <w:tr w:rsidR="00C6197D" w:rsidRPr="00C6197D" w14:paraId="2C0A0F72"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4F197D1D"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ΣΤΑΥΡΟΣ</w:t>
            </w:r>
          </w:p>
        </w:tc>
        <w:tc>
          <w:tcPr>
            <w:tcW w:w="4303" w:type="dxa"/>
            <w:tcBorders>
              <w:top w:val="single" w:sz="4" w:space="0" w:color="auto"/>
              <w:left w:val="single" w:sz="4" w:space="0" w:color="auto"/>
              <w:bottom w:val="single" w:sz="4" w:space="0" w:color="auto"/>
              <w:right w:val="single" w:sz="4" w:space="0" w:color="auto"/>
            </w:tcBorders>
            <w:hideMark/>
          </w:tcPr>
          <w:p w14:paraId="1FE1947C"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ΑΜΦΙΚΛΕΙΑ</w:t>
            </w:r>
          </w:p>
        </w:tc>
      </w:tr>
      <w:tr w:rsidR="00C6197D" w:rsidRPr="00C6197D" w14:paraId="273A6221"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18FF5D4F"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ΛΑΓΚΑΔΑΣ</w:t>
            </w:r>
          </w:p>
        </w:tc>
        <w:tc>
          <w:tcPr>
            <w:tcW w:w="4303" w:type="dxa"/>
            <w:tcBorders>
              <w:top w:val="single" w:sz="4" w:space="0" w:color="auto"/>
              <w:left w:val="single" w:sz="4" w:space="0" w:color="auto"/>
              <w:bottom w:val="single" w:sz="4" w:space="0" w:color="auto"/>
              <w:right w:val="single" w:sz="4" w:space="0" w:color="auto"/>
            </w:tcBorders>
            <w:hideMark/>
          </w:tcPr>
          <w:p w14:paraId="17AB71D3"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ΑΤΑΛΑΝΤΗ</w:t>
            </w:r>
          </w:p>
        </w:tc>
      </w:tr>
      <w:tr w:rsidR="00C6197D" w:rsidRPr="00C6197D" w14:paraId="2CC2675B"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05D3417E"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ΒΕΡΟΙΑ</w:t>
            </w:r>
          </w:p>
        </w:tc>
        <w:tc>
          <w:tcPr>
            <w:tcW w:w="4303" w:type="dxa"/>
            <w:tcBorders>
              <w:top w:val="single" w:sz="4" w:space="0" w:color="auto"/>
              <w:left w:val="single" w:sz="4" w:space="0" w:color="auto"/>
              <w:bottom w:val="single" w:sz="4" w:space="0" w:color="auto"/>
              <w:right w:val="single" w:sz="4" w:space="0" w:color="auto"/>
            </w:tcBorders>
            <w:hideMark/>
          </w:tcPr>
          <w:p w14:paraId="1484266A"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ΛΕΙΒΑΔΙΑ</w:t>
            </w:r>
          </w:p>
        </w:tc>
      </w:tr>
      <w:tr w:rsidR="00C6197D" w:rsidRPr="00C6197D" w14:paraId="613428A5"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3903E666"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ΝΑΟΥΣΑ</w:t>
            </w:r>
          </w:p>
        </w:tc>
        <w:tc>
          <w:tcPr>
            <w:tcW w:w="4303" w:type="dxa"/>
            <w:tcBorders>
              <w:top w:val="single" w:sz="4" w:space="0" w:color="auto"/>
              <w:left w:val="single" w:sz="4" w:space="0" w:color="auto"/>
              <w:bottom w:val="single" w:sz="4" w:space="0" w:color="auto"/>
              <w:right w:val="single" w:sz="4" w:space="0" w:color="auto"/>
            </w:tcBorders>
            <w:hideMark/>
          </w:tcPr>
          <w:p w14:paraId="65AAB6D0"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ΘΗΒΑ</w:t>
            </w:r>
          </w:p>
        </w:tc>
      </w:tr>
      <w:tr w:rsidR="00C6197D" w:rsidRPr="00C6197D" w14:paraId="609D52CE"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29082F0A"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ΚΙΛΚΙΣ</w:t>
            </w:r>
          </w:p>
        </w:tc>
        <w:tc>
          <w:tcPr>
            <w:tcW w:w="4303" w:type="dxa"/>
            <w:tcBorders>
              <w:top w:val="single" w:sz="4" w:space="0" w:color="auto"/>
              <w:left w:val="single" w:sz="4" w:space="0" w:color="auto"/>
              <w:bottom w:val="single" w:sz="4" w:space="0" w:color="auto"/>
              <w:right w:val="single" w:sz="4" w:space="0" w:color="auto"/>
            </w:tcBorders>
            <w:hideMark/>
          </w:tcPr>
          <w:p w14:paraId="3A015818"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ΟΙΝΟΦΥΤΑ</w:t>
            </w:r>
          </w:p>
        </w:tc>
      </w:tr>
      <w:tr w:rsidR="00C6197D" w:rsidRPr="00C6197D" w14:paraId="26DDB81E"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0E7E8A9F"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ΑΞΙΟΥΠΟΛΗ</w:t>
            </w:r>
          </w:p>
        </w:tc>
        <w:tc>
          <w:tcPr>
            <w:tcW w:w="4303" w:type="dxa"/>
            <w:tcBorders>
              <w:top w:val="single" w:sz="4" w:space="0" w:color="auto"/>
              <w:left w:val="single" w:sz="4" w:space="0" w:color="auto"/>
              <w:bottom w:val="single" w:sz="4" w:space="0" w:color="auto"/>
              <w:right w:val="single" w:sz="4" w:space="0" w:color="auto"/>
            </w:tcBorders>
            <w:hideMark/>
          </w:tcPr>
          <w:p w14:paraId="2798AAD0"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ΚΑΡΠΕΝΗΣΙ</w:t>
            </w:r>
          </w:p>
        </w:tc>
      </w:tr>
      <w:tr w:rsidR="00C6197D" w:rsidRPr="00C6197D" w14:paraId="695FAF3F"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22ED2679"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ΕΔΕΣΣΑ</w:t>
            </w:r>
          </w:p>
        </w:tc>
        <w:tc>
          <w:tcPr>
            <w:tcW w:w="4303" w:type="dxa"/>
            <w:tcBorders>
              <w:top w:val="single" w:sz="4" w:space="0" w:color="auto"/>
              <w:left w:val="single" w:sz="4" w:space="0" w:color="auto"/>
              <w:bottom w:val="single" w:sz="4" w:space="0" w:color="auto"/>
              <w:right w:val="single" w:sz="4" w:space="0" w:color="auto"/>
            </w:tcBorders>
            <w:hideMark/>
          </w:tcPr>
          <w:p w14:paraId="7EE9C60C"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ΑΜΦΙΣΣΑ</w:t>
            </w:r>
          </w:p>
        </w:tc>
      </w:tr>
      <w:tr w:rsidR="00C6197D" w:rsidRPr="00C6197D" w14:paraId="417911CC"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16D2EB84"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ΑΡΙΔΑΙΑ</w:t>
            </w:r>
          </w:p>
        </w:tc>
        <w:tc>
          <w:tcPr>
            <w:tcW w:w="4303" w:type="dxa"/>
            <w:tcBorders>
              <w:top w:val="single" w:sz="4" w:space="0" w:color="auto"/>
              <w:left w:val="single" w:sz="4" w:space="0" w:color="auto"/>
              <w:bottom w:val="single" w:sz="4" w:space="0" w:color="auto"/>
              <w:right w:val="single" w:sz="4" w:space="0" w:color="auto"/>
            </w:tcBorders>
            <w:hideMark/>
          </w:tcPr>
          <w:p w14:paraId="34A1E272"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ΙΤΕΑ</w:t>
            </w:r>
          </w:p>
        </w:tc>
      </w:tr>
      <w:tr w:rsidR="00C6197D" w:rsidRPr="00C6197D" w14:paraId="5153E8FC"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5CAC858A"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ΣΚΥΔΡΑ</w:t>
            </w:r>
          </w:p>
        </w:tc>
        <w:tc>
          <w:tcPr>
            <w:tcW w:w="4303" w:type="dxa"/>
            <w:tcBorders>
              <w:top w:val="single" w:sz="4" w:space="0" w:color="auto"/>
              <w:left w:val="single" w:sz="4" w:space="0" w:color="auto"/>
              <w:bottom w:val="single" w:sz="4" w:space="0" w:color="auto"/>
              <w:right w:val="single" w:sz="4" w:space="0" w:color="auto"/>
            </w:tcBorders>
          </w:tcPr>
          <w:p w14:paraId="618BF571" w14:textId="77777777" w:rsidR="00C6197D" w:rsidRPr="00C6197D" w:rsidRDefault="00C6197D" w:rsidP="00272B5D">
            <w:pPr>
              <w:spacing w:after="0"/>
              <w:jc w:val="both"/>
              <w:rPr>
                <w:rFonts w:cstheme="minorHAnsi"/>
                <w:sz w:val="24"/>
                <w:szCs w:val="24"/>
                <w:lang w:val="el-GR"/>
              </w:rPr>
            </w:pPr>
          </w:p>
        </w:tc>
      </w:tr>
      <w:tr w:rsidR="00C6197D" w:rsidRPr="00C6197D" w14:paraId="522C5133"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1B1DEBD5"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ΓΙΑΝΝΙΤΣΑ</w:t>
            </w:r>
          </w:p>
        </w:tc>
        <w:tc>
          <w:tcPr>
            <w:tcW w:w="4303" w:type="dxa"/>
            <w:tcBorders>
              <w:top w:val="single" w:sz="4" w:space="0" w:color="auto"/>
              <w:left w:val="single" w:sz="4" w:space="0" w:color="auto"/>
              <w:bottom w:val="single" w:sz="4" w:space="0" w:color="auto"/>
              <w:right w:val="single" w:sz="4" w:space="0" w:color="auto"/>
            </w:tcBorders>
          </w:tcPr>
          <w:p w14:paraId="65ED0D83" w14:textId="77777777" w:rsidR="00C6197D" w:rsidRPr="00C6197D" w:rsidRDefault="00C6197D" w:rsidP="00272B5D">
            <w:pPr>
              <w:spacing w:after="0"/>
              <w:jc w:val="both"/>
              <w:rPr>
                <w:rFonts w:cstheme="minorHAnsi"/>
                <w:sz w:val="24"/>
                <w:szCs w:val="24"/>
                <w:lang w:val="el-GR"/>
              </w:rPr>
            </w:pPr>
          </w:p>
        </w:tc>
      </w:tr>
      <w:tr w:rsidR="00C6197D" w:rsidRPr="00C6197D" w14:paraId="4B227F9C"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0933FFFA"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ΚΑΤΕΡΙΝΗ</w:t>
            </w:r>
          </w:p>
        </w:tc>
        <w:tc>
          <w:tcPr>
            <w:tcW w:w="4303" w:type="dxa"/>
            <w:tcBorders>
              <w:top w:val="single" w:sz="4" w:space="0" w:color="auto"/>
              <w:left w:val="single" w:sz="4" w:space="0" w:color="auto"/>
              <w:bottom w:val="single" w:sz="4" w:space="0" w:color="auto"/>
              <w:right w:val="single" w:sz="4" w:space="0" w:color="auto"/>
            </w:tcBorders>
          </w:tcPr>
          <w:p w14:paraId="2AEFC342" w14:textId="77777777" w:rsidR="00C6197D" w:rsidRPr="00C6197D" w:rsidRDefault="00C6197D" w:rsidP="00272B5D">
            <w:pPr>
              <w:spacing w:after="0"/>
              <w:jc w:val="both"/>
              <w:rPr>
                <w:rFonts w:cstheme="minorHAnsi"/>
                <w:sz w:val="24"/>
                <w:szCs w:val="24"/>
                <w:lang w:val="el-GR"/>
              </w:rPr>
            </w:pPr>
          </w:p>
        </w:tc>
      </w:tr>
      <w:tr w:rsidR="00C6197D" w:rsidRPr="00C6197D" w14:paraId="2103C24D"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05866C33"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ΣΕΡΡΕΣ</w:t>
            </w:r>
          </w:p>
        </w:tc>
        <w:tc>
          <w:tcPr>
            <w:tcW w:w="4303" w:type="dxa"/>
            <w:tcBorders>
              <w:top w:val="single" w:sz="4" w:space="0" w:color="auto"/>
              <w:left w:val="single" w:sz="4" w:space="0" w:color="auto"/>
              <w:bottom w:val="single" w:sz="4" w:space="0" w:color="auto"/>
              <w:right w:val="single" w:sz="4" w:space="0" w:color="auto"/>
            </w:tcBorders>
          </w:tcPr>
          <w:p w14:paraId="10F1A2EB" w14:textId="77777777" w:rsidR="00C6197D" w:rsidRPr="00C6197D" w:rsidRDefault="00C6197D" w:rsidP="00272B5D">
            <w:pPr>
              <w:spacing w:after="0"/>
              <w:jc w:val="both"/>
              <w:rPr>
                <w:rFonts w:cstheme="minorHAnsi"/>
                <w:sz w:val="24"/>
                <w:szCs w:val="24"/>
                <w:lang w:val="el-GR"/>
              </w:rPr>
            </w:pPr>
          </w:p>
        </w:tc>
      </w:tr>
      <w:tr w:rsidR="00C6197D" w:rsidRPr="00C6197D" w14:paraId="67C1F4F1"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2841CEE7"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ΝΙΓΡΗΤΑ</w:t>
            </w:r>
          </w:p>
        </w:tc>
        <w:tc>
          <w:tcPr>
            <w:tcW w:w="4303" w:type="dxa"/>
            <w:tcBorders>
              <w:top w:val="single" w:sz="4" w:space="0" w:color="auto"/>
              <w:left w:val="single" w:sz="4" w:space="0" w:color="auto"/>
              <w:bottom w:val="single" w:sz="4" w:space="0" w:color="auto"/>
              <w:right w:val="single" w:sz="4" w:space="0" w:color="auto"/>
            </w:tcBorders>
          </w:tcPr>
          <w:p w14:paraId="7FAB3FF7" w14:textId="77777777" w:rsidR="00C6197D" w:rsidRPr="00C6197D" w:rsidRDefault="00C6197D" w:rsidP="00272B5D">
            <w:pPr>
              <w:spacing w:after="0"/>
              <w:jc w:val="both"/>
              <w:rPr>
                <w:rFonts w:cstheme="minorHAnsi"/>
                <w:sz w:val="24"/>
                <w:szCs w:val="24"/>
                <w:lang w:val="el-GR"/>
              </w:rPr>
            </w:pPr>
          </w:p>
        </w:tc>
      </w:tr>
      <w:tr w:rsidR="00C6197D" w:rsidRPr="00C6197D" w14:paraId="29A9DFF8"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16DEB877"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ΣΙΔΗΡΟΚΑΣΤΡΟ</w:t>
            </w:r>
          </w:p>
        </w:tc>
        <w:tc>
          <w:tcPr>
            <w:tcW w:w="4303" w:type="dxa"/>
            <w:tcBorders>
              <w:top w:val="single" w:sz="4" w:space="0" w:color="auto"/>
              <w:left w:val="single" w:sz="4" w:space="0" w:color="auto"/>
              <w:bottom w:val="single" w:sz="4" w:space="0" w:color="auto"/>
              <w:right w:val="single" w:sz="4" w:space="0" w:color="auto"/>
            </w:tcBorders>
          </w:tcPr>
          <w:p w14:paraId="79576AD1" w14:textId="77777777" w:rsidR="00C6197D" w:rsidRPr="00C6197D" w:rsidRDefault="00C6197D" w:rsidP="00272B5D">
            <w:pPr>
              <w:spacing w:after="0"/>
              <w:jc w:val="both"/>
              <w:rPr>
                <w:rFonts w:cstheme="minorHAnsi"/>
                <w:sz w:val="24"/>
                <w:szCs w:val="24"/>
                <w:lang w:val="el-GR"/>
              </w:rPr>
            </w:pPr>
          </w:p>
        </w:tc>
      </w:tr>
      <w:tr w:rsidR="00C6197D" w:rsidRPr="00C6197D" w14:paraId="2ECB122C"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7501F34C"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ΠΟΛΥΓΥΡΟΣ</w:t>
            </w:r>
          </w:p>
        </w:tc>
        <w:tc>
          <w:tcPr>
            <w:tcW w:w="4303" w:type="dxa"/>
            <w:tcBorders>
              <w:top w:val="single" w:sz="4" w:space="0" w:color="auto"/>
              <w:left w:val="single" w:sz="4" w:space="0" w:color="auto"/>
              <w:bottom w:val="single" w:sz="4" w:space="0" w:color="auto"/>
              <w:right w:val="single" w:sz="4" w:space="0" w:color="auto"/>
            </w:tcBorders>
          </w:tcPr>
          <w:p w14:paraId="66DFB261" w14:textId="77777777" w:rsidR="00C6197D" w:rsidRPr="00C6197D" w:rsidRDefault="00C6197D" w:rsidP="00272B5D">
            <w:pPr>
              <w:spacing w:after="0"/>
              <w:jc w:val="both"/>
              <w:rPr>
                <w:rFonts w:cstheme="minorHAnsi"/>
                <w:sz w:val="24"/>
                <w:szCs w:val="24"/>
                <w:lang w:val="el-GR"/>
              </w:rPr>
            </w:pPr>
          </w:p>
        </w:tc>
      </w:tr>
      <w:tr w:rsidR="00C6197D" w:rsidRPr="00C6197D" w14:paraId="7A1D6AC7" w14:textId="77777777" w:rsidTr="00D019FC">
        <w:tc>
          <w:tcPr>
            <w:tcW w:w="4219" w:type="dxa"/>
            <w:tcBorders>
              <w:top w:val="single" w:sz="4" w:space="0" w:color="auto"/>
              <w:left w:val="single" w:sz="4" w:space="0" w:color="auto"/>
              <w:bottom w:val="single" w:sz="4" w:space="0" w:color="auto"/>
              <w:right w:val="single" w:sz="4" w:space="0" w:color="auto"/>
            </w:tcBorders>
            <w:hideMark/>
          </w:tcPr>
          <w:p w14:paraId="3F850125" w14:textId="77777777" w:rsidR="00C6197D" w:rsidRPr="00C6197D" w:rsidRDefault="00C6197D" w:rsidP="00272B5D">
            <w:pPr>
              <w:spacing w:after="0"/>
              <w:jc w:val="both"/>
              <w:rPr>
                <w:rFonts w:cstheme="minorHAnsi"/>
                <w:sz w:val="24"/>
                <w:szCs w:val="24"/>
                <w:lang w:val="el-GR"/>
              </w:rPr>
            </w:pPr>
            <w:r w:rsidRPr="00C6197D">
              <w:rPr>
                <w:rFonts w:cstheme="minorHAnsi"/>
                <w:sz w:val="24"/>
                <w:szCs w:val="24"/>
                <w:lang w:val="el-GR"/>
              </w:rPr>
              <w:t>Ν. ΜΟΥΔΑΝΙΑ</w:t>
            </w:r>
          </w:p>
        </w:tc>
        <w:tc>
          <w:tcPr>
            <w:tcW w:w="4303" w:type="dxa"/>
            <w:tcBorders>
              <w:top w:val="single" w:sz="4" w:space="0" w:color="auto"/>
              <w:left w:val="single" w:sz="4" w:space="0" w:color="auto"/>
              <w:bottom w:val="single" w:sz="4" w:space="0" w:color="auto"/>
              <w:right w:val="single" w:sz="4" w:space="0" w:color="auto"/>
            </w:tcBorders>
          </w:tcPr>
          <w:p w14:paraId="6C89B624" w14:textId="77777777" w:rsidR="00C6197D" w:rsidRPr="00C6197D" w:rsidRDefault="00C6197D" w:rsidP="00272B5D">
            <w:pPr>
              <w:spacing w:after="0"/>
              <w:jc w:val="both"/>
              <w:rPr>
                <w:rFonts w:cstheme="minorHAnsi"/>
                <w:sz w:val="24"/>
                <w:szCs w:val="24"/>
                <w:lang w:val="el-GR"/>
              </w:rPr>
            </w:pPr>
          </w:p>
        </w:tc>
      </w:tr>
    </w:tbl>
    <w:p w14:paraId="67E84F71" w14:textId="77777777" w:rsidR="00C6197D" w:rsidRPr="00D374D9" w:rsidRDefault="00C6197D" w:rsidP="00C6197D">
      <w:pPr>
        <w:jc w:val="both"/>
        <w:rPr>
          <w:rFonts w:cstheme="minorHAnsi"/>
          <w:sz w:val="24"/>
          <w:szCs w:val="24"/>
          <w:lang w:val="el-GR"/>
        </w:rPr>
      </w:pPr>
    </w:p>
    <w:sectPr w:rsidR="00C6197D" w:rsidRPr="00D374D9" w:rsidSect="006144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CDCB" w14:textId="77777777" w:rsidR="009A2879" w:rsidRDefault="009A2879" w:rsidP="00FF65AC">
      <w:pPr>
        <w:spacing w:after="0" w:line="240" w:lineRule="auto"/>
      </w:pPr>
      <w:r>
        <w:separator/>
      </w:r>
    </w:p>
  </w:endnote>
  <w:endnote w:type="continuationSeparator" w:id="0">
    <w:p w14:paraId="10D8EB92" w14:textId="77777777" w:rsidR="009A2879" w:rsidRDefault="009A2879" w:rsidP="00FF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7304" w14:textId="77777777" w:rsidR="009A2879" w:rsidRDefault="009A2879" w:rsidP="00FF65AC">
      <w:pPr>
        <w:spacing w:after="0" w:line="240" w:lineRule="auto"/>
      </w:pPr>
      <w:r>
        <w:separator/>
      </w:r>
    </w:p>
  </w:footnote>
  <w:footnote w:type="continuationSeparator" w:id="0">
    <w:p w14:paraId="3B802838" w14:textId="77777777" w:rsidR="009A2879" w:rsidRDefault="009A2879" w:rsidP="00FF6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A93"/>
    <w:multiLevelType w:val="hybridMultilevel"/>
    <w:tmpl w:val="99B2EB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C37DA1"/>
    <w:multiLevelType w:val="hybridMultilevel"/>
    <w:tmpl w:val="C458F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302983"/>
    <w:multiLevelType w:val="hybridMultilevel"/>
    <w:tmpl w:val="9B720558"/>
    <w:lvl w:ilvl="0" w:tplc="A4C4A75A">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8A4382"/>
    <w:multiLevelType w:val="hybridMultilevel"/>
    <w:tmpl w:val="113C7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B2185"/>
    <w:multiLevelType w:val="hybridMultilevel"/>
    <w:tmpl w:val="A896171C"/>
    <w:lvl w:ilvl="0" w:tplc="691CC5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E36DCE"/>
    <w:multiLevelType w:val="hybridMultilevel"/>
    <w:tmpl w:val="73AC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908710">
    <w:abstractNumId w:val="3"/>
  </w:num>
  <w:num w:numId="2" w16cid:durableId="1165587989">
    <w:abstractNumId w:val="4"/>
  </w:num>
  <w:num w:numId="3" w16cid:durableId="1449468190">
    <w:abstractNumId w:val="5"/>
  </w:num>
  <w:num w:numId="4" w16cid:durableId="2026898211">
    <w:abstractNumId w:val="0"/>
  </w:num>
  <w:num w:numId="5" w16cid:durableId="2064136103">
    <w:abstractNumId w:val="2"/>
  </w:num>
  <w:num w:numId="6" w16cid:durableId="125897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AC"/>
    <w:rsid w:val="00007145"/>
    <w:rsid w:val="00015C4C"/>
    <w:rsid w:val="00025E66"/>
    <w:rsid w:val="00060708"/>
    <w:rsid w:val="00060ED3"/>
    <w:rsid w:val="000636A3"/>
    <w:rsid w:val="00065081"/>
    <w:rsid w:val="000670A0"/>
    <w:rsid w:val="000761D3"/>
    <w:rsid w:val="00082AF0"/>
    <w:rsid w:val="000940CA"/>
    <w:rsid w:val="00097979"/>
    <w:rsid w:val="000A28A0"/>
    <w:rsid w:val="000A2A89"/>
    <w:rsid w:val="000B3985"/>
    <w:rsid w:val="000D5A77"/>
    <w:rsid w:val="00106086"/>
    <w:rsid w:val="00110CEF"/>
    <w:rsid w:val="00135605"/>
    <w:rsid w:val="001677B1"/>
    <w:rsid w:val="001707EB"/>
    <w:rsid w:val="00186B2F"/>
    <w:rsid w:val="001C1233"/>
    <w:rsid w:val="001C185E"/>
    <w:rsid w:val="001C65F0"/>
    <w:rsid w:val="001D091C"/>
    <w:rsid w:val="002178D3"/>
    <w:rsid w:val="00252FBC"/>
    <w:rsid w:val="00272B5D"/>
    <w:rsid w:val="00282F41"/>
    <w:rsid w:val="002A3860"/>
    <w:rsid w:val="002F7855"/>
    <w:rsid w:val="0032467B"/>
    <w:rsid w:val="00345550"/>
    <w:rsid w:val="00376917"/>
    <w:rsid w:val="003B483A"/>
    <w:rsid w:val="003B575F"/>
    <w:rsid w:val="003D5BCE"/>
    <w:rsid w:val="00431BD0"/>
    <w:rsid w:val="004411EB"/>
    <w:rsid w:val="00443587"/>
    <w:rsid w:val="004507AF"/>
    <w:rsid w:val="004701B3"/>
    <w:rsid w:val="00480F77"/>
    <w:rsid w:val="00491A25"/>
    <w:rsid w:val="00493F05"/>
    <w:rsid w:val="00497923"/>
    <w:rsid w:val="004B1008"/>
    <w:rsid w:val="004C65FE"/>
    <w:rsid w:val="004E3AC8"/>
    <w:rsid w:val="004F5BB8"/>
    <w:rsid w:val="005206CF"/>
    <w:rsid w:val="00543C3C"/>
    <w:rsid w:val="0055410F"/>
    <w:rsid w:val="005752C3"/>
    <w:rsid w:val="00580D3D"/>
    <w:rsid w:val="00597B9B"/>
    <w:rsid w:val="005C6A2E"/>
    <w:rsid w:val="005D494A"/>
    <w:rsid w:val="005E1252"/>
    <w:rsid w:val="005E6C14"/>
    <w:rsid w:val="006002BA"/>
    <w:rsid w:val="00604351"/>
    <w:rsid w:val="006053E5"/>
    <w:rsid w:val="00614481"/>
    <w:rsid w:val="006545E0"/>
    <w:rsid w:val="006E0BB4"/>
    <w:rsid w:val="006E0F86"/>
    <w:rsid w:val="00716DE2"/>
    <w:rsid w:val="0073551A"/>
    <w:rsid w:val="00745858"/>
    <w:rsid w:val="00754221"/>
    <w:rsid w:val="007554BE"/>
    <w:rsid w:val="007970EF"/>
    <w:rsid w:val="007C0B4C"/>
    <w:rsid w:val="00806455"/>
    <w:rsid w:val="008064D6"/>
    <w:rsid w:val="00810802"/>
    <w:rsid w:val="00821076"/>
    <w:rsid w:val="00824D83"/>
    <w:rsid w:val="0083698A"/>
    <w:rsid w:val="00836A69"/>
    <w:rsid w:val="00886234"/>
    <w:rsid w:val="008908B9"/>
    <w:rsid w:val="008B5DB0"/>
    <w:rsid w:val="008D092E"/>
    <w:rsid w:val="008E405B"/>
    <w:rsid w:val="00930518"/>
    <w:rsid w:val="00934D1F"/>
    <w:rsid w:val="00947AC9"/>
    <w:rsid w:val="00973D9E"/>
    <w:rsid w:val="00981EA3"/>
    <w:rsid w:val="009A2879"/>
    <w:rsid w:val="009D1540"/>
    <w:rsid w:val="009F4058"/>
    <w:rsid w:val="009F4CB3"/>
    <w:rsid w:val="00A03EDB"/>
    <w:rsid w:val="00A04DC9"/>
    <w:rsid w:val="00A1274E"/>
    <w:rsid w:val="00A1334D"/>
    <w:rsid w:val="00A31AEB"/>
    <w:rsid w:val="00A47B62"/>
    <w:rsid w:val="00A82B85"/>
    <w:rsid w:val="00AA64A9"/>
    <w:rsid w:val="00AA7FF1"/>
    <w:rsid w:val="00AE120E"/>
    <w:rsid w:val="00AF613C"/>
    <w:rsid w:val="00B074AC"/>
    <w:rsid w:val="00B219FB"/>
    <w:rsid w:val="00B669F4"/>
    <w:rsid w:val="00B97ABD"/>
    <w:rsid w:val="00BA101D"/>
    <w:rsid w:val="00BE0647"/>
    <w:rsid w:val="00BE6EDA"/>
    <w:rsid w:val="00C60C2C"/>
    <w:rsid w:val="00C6197D"/>
    <w:rsid w:val="00CE62BA"/>
    <w:rsid w:val="00D123D1"/>
    <w:rsid w:val="00D151B4"/>
    <w:rsid w:val="00D374D9"/>
    <w:rsid w:val="00D761CB"/>
    <w:rsid w:val="00D77B11"/>
    <w:rsid w:val="00D93C57"/>
    <w:rsid w:val="00DB1ECF"/>
    <w:rsid w:val="00DB35EA"/>
    <w:rsid w:val="00DF0A1D"/>
    <w:rsid w:val="00E00D63"/>
    <w:rsid w:val="00E14357"/>
    <w:rsid w:val="00E27BB2"/>
    <w:rsid w:val="00E47F43"/>
    <w:rsid w:val="00E71185"/>
    <w:rsid w:val="00E90038"/>
    <w:rsid w:val="00EC2B34"/>
    <w:rsid w:val="00EC2E94"/>
    <w:rsid w:val="00EC43E5"/>
    <w:rsid w:val="00ED65BE"/>
    <w:rsid w:val="00EF55CD"/>
    <w:rsid w:val="00F009F3"/>
    <w:rsid w:val="00F23CEA"/>
    <w:rsid w:val="00F30D78"/>
    <w:rsid w:val="00F425B8"/>
    <w:rsid w:val="00F607A3"/>
    <w:rsid w:val="00F80E2A"/>
    <w:rsid w:val="00F91154"/>
    <w:rsid w:val="00FB1493"/>
    <w:rsid w:val="00FF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3C71"/>
  <w15:docId w15:val="{19B6C540-394A-4668-ACB1-E8E45127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AC"/>
    <w:rPr>
      <w:rFonts w:ascii="Tahoma" w:hAnsi="Tahoma" w:cs="Tahoma"/>
      <w:sz w:val="16"/>
      <w:szCs w:val="16"/>
    </w:rPr>
  </w:style>
  <w:style w:type="paragraph" w:styleId="Header">
    <w:name w:val="header"/>
    <w:basedOn w:val="Normal"/>
    <w:link w:val="HeaderChar"/>
    <w:uiPriority w:val="99"/>
    <w:semiHidden/>
    <w:unhideWhenUsed/>
    <w:rsid w:val="00FF65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65AC"/>
  </w:style>
  <w:style w:type="paragraph" w:styleId="Footer">
    <w:name w:val="footer"/>
    <w:basedOn w:val="Normal"/>
    <w:link w:val="FooterChar"/>
    <w:uiPriority w:val="99"/>
    <w:semiHidden/>
    <w:unhideWhenUsed/>
    <w:rsid w:val="00FF65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65AC"/>
  </w:style>
  <w:style w:type="paragraph" w:styleId="ListParagraph">
    <w:name w:val="List Paragraph"/>
    <w:basedOn w:val="Normal"/>
    <w:uiPriority w:val="34"/>
    <w:qFormat/>
    <w:rsid w:val="0075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15245-1F3A-4CF8-8998-3FACEFB6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Αλέξανδρος Μίχας</dc:creator>
  <cp:lastModifiedBy>Rania Athanasopoulou</cp:lastModifiedBy>
  <cp:revision>2</cp:revision>
  <cp:lastPrinted>2019-10-23T08:34:00Z</cp:lastPrinted>
  <dcterms:created xsi:type="dcterms:W3CDTF">2022-10-12T11:29:00Z</dcterms:created>
  <dcterms:modified xsi:type="dcterms:W3CDTF">2022-10-12T11:29:00Z</dcterms:modified>
</cp:coreProperties>
</file>