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301F5" w14:textId="77777777" w:rsidR="00A45966" w:rsidRPr="008E5B96" w:rsidRDefault="00BD696D" w:rsidP="00195037">
      <w:pPr>
        <w:spacing w:after="0" w:line="360" w:lineRule="atLeast"/>
        <w:jc w:val="center"/>
        <w:rPr>
          <w:rFonts w:ascii="Calibri Light" w:hAnsi="Calibri Light" w:cs="Calibri Light"/>
          <w:sz w:val="26"/>
          <w:szCs w:val="26"/>
        </w:rPr>
      </w:pPr>
      <w:r w:rsidRPr="008E5B96">
        <w:rPr>
          <w:rFonts w:ascii="Calibri Light" w:hAnsi="Calibri Light" w:cs="Calibri Light"/>
          <w:noProof/>
          <w:sz w:val="26"/>
          <w:szCs w:val="26"/>
          <w:lang w:eastAsia="el-GR"/>
        </w:rPr>
        <w:drawing>
          <wp:inline distT="0" distB="0" distL="0" distR="0" wp14:anchorId="7B5D3694" wp14:editId="4203C826">
            <wp:extent cx="2786662" cy="1391285"/>
            <wp:effectExtent l="0" t="0" r="0" b="0"/>
            <wp:docPr id="1" name="Εικόνα 1" descr="C:\BC\BACKUP_ARACHOVAS\ΕΣΕΕ\ΛΟΓΟΤΥΠΑ_ΕΣΕΕ\ESEE_LOGO_NEW-01_Φεβρ.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C\BACKUP_ARACHOVAS\ΕΣΕΕ\ΛΟΓΟΤΥΠΑ_ΕΣΕΕ\ESEE_LOGO_NEW-01_Φεβρ.2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5971" cy="1400925"/>
                    </a:xfrm>
                    <a:prstGeom prst="rect">
                      <a:avLst/>
                    </a:prstGeom>
                    <a:noFill/>
                    <a:ln>
                      <a:noFill/>
                    </a:ln>
                  </pic:spPr>
                </pic:pic>
              </a:graphicData>
            </a:graphic>
          </wp:inline>
        </w:drawing>
      </w:r>
    </w:p>
    <w:p w14:paraId="690EFFF9" w14:textId="77777777" w:rsidR="00BD696D" w:rsidRPr="008E5B96" w:rsidRDefault="00BD696D" w:rsidP="00195037">
      <w:pPr>
        <w:spacing w:after="0" w:line="360" w:lineRule="atLeast"/>
        <w:rPr>
          <w:rFonts w:ascii="Calibri Light" w:hAnsi="Calibri Light" w:cs="Calibri Light"/>
          <w:sz w:val="26"/>
          <w:szCs w:val="26"/>
        </w:rPr>
      </w:pPr>
    </w:p>
    <w:p w14:paraId="7F7EE9D7" w14:textId="35586F68" w:rsidR="00BD696D" w:rsidRPr="008E5B96" w:rsidRDefault="00195037" w:rsidP="00195037">
      <w:pPr>
        <w:spacing w:after="0" w:line="360" w:lineRule="atLeast"/>
        <w:jc w:val="right"/>
        <w:rPr>
          <w:rFonts w:ascii="Calibri Light" w:hAnsi="Calibri Light" w:cs="Calibri Light"/>
          <w:sz w:val="26"/>
          <w:szCs w:val="26"/>
        </w:rPr>
      </w:pPr>
      <w:r w:rsidRPr="008E5B96">
        <w:rPr>
          <w:rFonts w:ascii="Calibri Light" w:hAnsi="Calibri Light" w:cs="Calibri Light"/>
          <w:sz w:val="26"/>
          <w:szCs w:val="26"/>
        </w:rPr>
        <w:t xml:space="preserve">Αθήνα, </w:t>
      </w:r>
      <w:r w:rsidR="00BD696D" w:rsidRPr="008E5B96">
        <w:rPr>
          <w:rFonts w:ascii="Calibri Light" w:hAnsi="Calibri Light" w:cs="Calibri Light"/>
          <w:sz w:val="26"/>
          <w:szCs w:val="26"/>
        </w:rPr>
        <w:t>1 Δεκεμβρίου 2021</w:t>
      </w:r>
    </w:p>
    <w:p w14:paraId="42DDDD02" w14:textId="77777777" w:rsidR="00BD696D" w:rsidRPr="008E5B96" w:rsidRDefault="00BD696D" w:rsidP="00195037">
      <w:pPr>
        <w:spacing w:after="0" w:line="360" w:lineRule="atLeast"/>
        <w:jc w:val="both"/>
        <w:rPr>
          <w:rFonts w:ascii="Calibri Light" w:hAnsi="Calibri Light" w:cs="Calibri Light"/>
          <w:sz w:val="26"/>
          <w:szCs w:val="26"/>
        </w:rPr>
      </w:pPr>
    </w:p>
    <w:p w14:paraId="547471F6" w14:textId="77777777" w:rsidR="00BD696D" w:rsidRPr="008E5B96" w:rsidRDefault="00195037" w:rsidP="00195037">
      <w:pPr>
        <w:spacing w:after="0" w:line="360" w:lineRule="atLeast"/>
        <w:jc w:val="center"/>
        <w:rPr>
          <w:rFonts w:ascii="Calibri Light" w:hAnsi="Calibri Light" w:cs="Calibri Light"/>
          <w:b/>
          <w:sz w:val="26"/>
          <w:szCs w:val="26"/>
          <w:u w:val="single"/>
        </w:rPr>
      </w:pPr>
      <w:r w:rsidRPr="008E5B96">
        <w:rPr>
          <w:rFonts w:ascii="Calibri Light" w:hAnsi="Calibri Light" w:cs="Calibri Light"/>
          <w:b/>
          <w:sz w:val="26"/>
          <w:szCs w:val="26"/>
          <w:u w:val="single"/>
        </w:rPr>
        <w:t>ΔΕΛΤΙΟ ΤΥΠΟΥ</w:t>
      </w:r>
    </w:p>
    <w:p w14:paraId="1244DB36" w14:textId="77777777" w:rsidR="005B51CE" w:rsidRPr="008E5B96" w:rsidRDefault="005B51CE" w:rsidP="005B51CE">
      <w:pPr>
        <w:spacing w:after="0" w:line="360" w:lineRule="atLeast"/>
        <w:jc w:val="center"/>
        <w:rPr>
          <w:rFonts w:ascii="Calibri Light" w:hAnsi="Calibri Light" w:cs="Calibri Light"/>
          <w:b/>
          <w:sz w:val="26"/>
          <w:szCs w:val="26"/>
        </w:rPr>
      </w:pPr>
      <w:r w:rsidRPr="008E5B96">
        <w:rPr>
          <w:rFonts w:ascii="Calibri Light" w:hAnsi="Calibri Light" w:cs="Calibri Light"/>
          <w:b/>
          <w:sz w:val="26"/>
          <w:szCs w:val="26"/>
        </w:rPr>
        <w:t>Εκτιμήσεις για τις επιδόσεις των μικρών επιχειρήσεων λιανικού εμπορίου από την πρακτική της “</w:t>
      </w:r>
      <w:r w:rsidRPr="008E5B96">
        <w:rPr>
          <w:rFonts w:ascii="Calibri Light" w:hAnsi="Calibri Light" w:cs="Calibri Light"/>
          <w:b/>
          <w:sz w:val="26"/>
          <w:szCs w:val="26"/>
          <w:lang w:val="en-US"/>
        </w:rPr>
        <w:t>Black</w:t>
      </w:r>
      <w:r w:rsidRPr="008E5B96">
        <w:rPr>
          <w:rFonts w:ascii="Calibri Light" w:hAnsi="Calibri Light" w:cs="Calibri Light"/>
          <w:b/>
          <w:sz w:val="26"/>
          <w:szCs w:val="26"/>
        </w:rPr>
        <w:t xml:space="preserve"> </w:t>
      </w:r>
      <w:r w:rsidRPr="008E5B96">
        <w:rPr>
          <w:rFonts w:ascii="Calibri Light" w:hAnsi="Calibri Light" w:cs="Calibri Light"/>
          <w:b/>
          <w:sz w:val="26"/>
          <w:szCs w:val="26"/>
          <w:lang w:val="en-US"/>
        </w:rPr>
        <w:t>Friday</w:t>
      </w:r>
      <w:r w:rsidRPr="008E5B96">
        <w:rPr>
          <w:rFonts w:ascii="Calibri Light" w:hAnsi="Calibri Light" w:cs="Calibri Light"/>
          <w:b/>
          <w:sz w:val="26"/>
          <w:szCs w:val="26"/>
        </w:rPr>
        <w:t xml:space="preserve"> 2021” </w:t>
      </w:r>
    </w:p>
    <w:p w14:paraId="769A6F38" w14:textId="77777777" w:rsidR="00195037" w:rsidRPr="008E5B96" w:rsidRDefault="00195037" w:rsidP="00195037">
      <w:pPr>
        <w:spacing w:after="0" w:line="360" w:lineRule="atLeast"/>
        <w:jc w:val="center"/>
        <w:rPr>
          <w:rFonts w:ascii="Calibri Light" w:hAnsi="Calibri Light" w:cs="Calibri Light"/>
          <w:sz w:val="26"/>
          <w:szCs w:val="26"/>
        </w:rPr>
      </w:pPr>
    </w:p>
    <w:p w14:paraId="1D3A8560" w14:textId="01717AB3" w:rsidR="002C04B5" w:rsidRDefault="002C04B5" w:rsidP="00522E8D">
      <w:pPr>
        <w:spacing w:after="0" w:line="360" w:lineRule="atLeast"/>
        <w:jc w:val="center"/>
        <w:rPr>
          <w:rFonts w:ascii="Calibri Light" w:hAnsi="Calibri Light" w:cs="Calibri Light"/>
          <w:i/>
          <w:sz w:val="26"/>
          <w:szCs w:val="26"/>
        </w:rPr>
      </w:pPr>
      <w:r w:rsidRPr="004E75BE">
        <w:rPr>
          <w:rFonts w:ascii="Calibri Light" w:hAnsi="Calibri Light" w:cs="Calibri Light"/>
          <w:i/>
          <w:sz w:val="26"/>
          <w:szCs w:val="26"/>
        </w:rPr>
        <w:t xml:space="preserve">«2 στις 3 εμπορικές επιχειρήσεις δηλώνουν πως οι πωλήσεις της φετινής </w:t>
      </w:r>
      <w:r w:rsidRPr="004E75BE">
        <w:rPr>
          <w:rFonts w:ascii="Calibri Light" w:hAnsi="Calibri Light" w:cs="Calibri Light"/>
          <w:i/>
          <w:sz w:val="26"/>
          <w:szCs w:val="26"/>
          <w:lang w:val="en-US"/>
        </w:rPr>
        <w:t>Black</w:t>
      </w:r>
      <w:r w:rsidRPr="004E75BE">
        <w:rPr>
          <w:rFonts w:ascii="Calibri Light" w:hAnsi="Calibri Light" w:cs="Calibri Light"/>
          <w:i/>
          <w:sz w:val="26"/>
          <w:szCs w:val="26"/>
        </w:rPr>
        <w:t xml:space="preserve"> </w:t>
      </w:r>
      <w:r w:rsidRPr="004E75BE">
        <w:rPr>
          <w:rFonts w:ascii="Calibri Light" w:hAnsi="Calibri Light" w:cs="Calibri Light"/>
          <w:i/>
          <w:sz w:val="26"/>
          <w:szCs w:val="26"/>
          <w:lang w:val="en-US"/>
        </w:rPr>
        <w:t>Friday</w:t>
      </w:r>
      <w:r w:rsidRPr="004E75BE">
        <w:rPr>
          <w:rFonts w:ascii="Calibri Light" w:hAnsi="Calibri Light" w:cs="Calibri Light"/>
          <w:i/>
          <w:sz w:val="26"/>
          <w:szCs w:val="26"/>
        </w:rPr>
        <w:t xml:space="preserve"> υστερούν από αυτές μίας τυπικής περιόδου του Νοεμβρίου»</w:t>
      </w:r>
    </w:p>
    <w:p w14:paraId="2D6D0026" w14:textId="77777777" w:rsidR="00522E8D" w:rsidRPr="008E5B96" w:rsidRDefault="00522E8D" w:rsidP="00522E8D">
      <w:pPr>
        <w:spacing w:after="0" w:line="360" w:lineRule="atLeast"/>
        <w:jc w:val="both"/>
        <w:rPr>
          <w:rFonts w:ascii="Calibri Light" w:hAnsi="Calibri Light" w:cs="Calibri Light"/>
          <w:sz w:val="26"/>
          <w:szCs w:val="26"/>
        </w:rPr>
      </w:pPr>
    </w:p>
    <w:p w14:paraId="49AB75B1" w14:textId="77777777" w:rsidR="00522E8D" w:rsidRPr="008E5B96" w:rsidRDefault="008E5B96" w:rsidP="00522E8D">
      <w:pPr>
        <w:spacing w:after="0" w:line="360" w:lineRule="atLeast"/>
        <w:jc w:val="both"/>
        <w:rPr>
          <w:rFonts w:ascii="Calibri Light" w:hAnsi="Calibri Light" w:cs="Calibri Light"/>
          <w:sz w:val="26"/>
          <w:szCs w:val="26"/>
        </w:rPr>
      </w:pPr>
      <w:r>
        <w:rPr>
          <w:rFonts w:ascii="Calibri Light" w:hAnsi="Calibri Light" w:cs="Calibri Light"/>
          <w:sz w:val="26"/>
          <w:szCs w:val="26"/>
        </w:rPr>
        <w:t>Το ΙΝΕΜΥ-</w:t>
      </w:r>
      <w:r w:rsidR="00522E8D" w:rsidRPr="008E5B96">
        <w:rPr>
          <w:rFonts w:ascii="Calibri Light" w:hAnsi="Calibri Light" w:cs="Calibri Light"/>
          <w:sz w:val="26"/>
          <w:szCs w:val="26"/>
        </w:rPr>
        <w:t>ΕΣΕΕ, για έκτη συνεχή</w:t>
      </w:r>
      <w:r>
        <w:rPr>
          <w:rFonts w:ascii="Calibri Light" w:hAnsi="Calibri Light" w:cs="Calibri Light"/>
          <w:sz w:val="26"/>
          <w:szCs w:val="26"/>
        </w:rPr>
        <w:t xml:space="preserve"> χρονιά, διερεύνησε </w:t>
      </w:r>
      <w:r w:rsidR="00522E8D" w:rsidRPr="008E5B96">
        <w:rPr>
          <w:rFonts w:ascii="Calibri Light" w:hAnsi="Calibri Light" w:cs="Calibri Light"/>
          <w:sz w:val="26"/>
          <w:szCs w:val="26"/>
        </w:rPr>
        <w:t>τη συμμετοχή των εμπορικών επιχειρήσεων στη ‘</w:t>
      </w:r>
      <w:r w:rsidR="00522E8D" w:rsidRPr="008E5B96">
        <w:rPr>
          <w:rFonts w:ascii="Calibri Light" w:hAnsi="Calibri Light" w:cs="Calibri Light"/>
          <w:sz w:val="26"/>
          <w:szCs w:val="26"/>
          <w:lang w:val="en-US"/>
        </w:rPr>
        <w:t>Black</w:t>
      </w:r>
      <w:r w:rsidR="00522E8D" w:rsidRPr="008E5B96">
        <w:rPr>
          <w:rFonts w:ascii="Calibri Light" w:hAnsi="Calibri Light" w:cs="Calibri Light"/>
          <w:sz w:val="26"/>
          <w:szCs w:val="26"/>
        </w:rPr>
        <w:t xml:space="preserve"> </w:t>
      </w:r>
      <w:r w:rsidR="00522E8D" w:rsidRPr="008E5B96">
        <w:rPr>
          <w:rFonts w:ascii="Calibri Light" w:hAnsi="Calibri Light" w:cs="Calibri Light"/>
          <w:sz w:val="26"/>
          <w:szCs w:val="26"/>
          <w:lang w:val="en-US"/>
        </w:rPr>
        <w:t>Friday</w:t>
      </w:r>
      <w:r>
        <w:rPr>
          <w:rFonts w:ascii="Calibri Light" w:hAnsi="Calibri Light" w:cs="Calibri Light"/>
          <w:sz w:val="26"/>
          <w:szCs w:val="26"/>
        </w:rPr>
        <w:t>’ και αξιολόγησε</w:t>
      </w:r>
      <w:r w:rsidR="00522E8D" w:rsidRPr="008E5B96">
        <w:rPr>
          <w:rFonts w:ascii="Calibri Light" w:hAnsi="Calibri Light" w:cs="Calibri Light"/>
          <w:sz w:val="26"/>
          <w:szCs w:val="26"/>
        </w:rPr>
        <w:t xml:space="preserve"> τα κ</w:t>
      </w:r>
      <w:r>
        <w:rPr>
          <w:rFonts w:ascii="Calibri Light" w:hAnsi="Calibri Light" w:cs="Calibri Light"/>
          <w:sz w:val="26"/>
          <w:szCs w:val="26"/>
        </w:rPr>
        <w:t xml:space="preserve">υριότερα χαρακτηριστικά της, </w:t>
      </w:r>
      <w:r w:rsidR="00522E8D" w:rsidRPr="008E5B96">
        <w:rPr>
          <w:rFonts w:ascii="Calibri Light" w:hAnsi="Calibri Light" w:cs="Calibri Light"/>
          <w:sz w:val="26"/>
          <w:szCs w:val="26"/>
        </w:rPr>
        <w:t>π</w:t>
      </w:r>
      <w:r>
        <w:rPr>
          <w:rFonts w:ascii="Calibri Light" w:hAnsi="Calibri Light" w:cs="Calibri Light"/>
          <w:sz w:val="26"/>
          <w:szCs w:val="26"/>
        </w:rPr>
        <w:t xml:space="preserve">ραγματοποιώντας </w:t>
      </w:r>
      <w:r w:rsidR="00522E8D" w:rsidRPr="008E5B96">
        <w:rPr>
          <w:rFonts w:ascii="Calibri Light" w:hAnsi="Calibri Light" w:cs="Calibri Light"/>
          <w:sz w:val="26"/>
          <w:szCs w:val="26"/>
        </w:rPr>
        <w:t xml:space="preserve">έρευνα σε τυχαίο δείγμα </w:t>
      </w:r>
      <w:r>
        <w:rPr>
          <w:rFonts w:ascii="Calibri Light" w:hAnsi="Calibri Light" w:cs="Calibri Light"/>
          <w:sz w:val="26"/>
          <w:szCs w:val="26"/>
        </w:rPr>
        <w:t xml:space="preserve">250 </w:t>
      </w:r>
      <w:r w:rsidR="00522E8D" w:rsidRPr="008E5B96">
        <w:rPr>
          <w:rFonts w:ascii="Calibri Light" w:hAnsi="Calibri Light" w:cs="Calibri Light"/>
          <w:sz w:val="26"/>
          <w:szCs w:val="26"/>
        </w:rPr>
        <w:t>επιχειρήσεων των κλάδων που πραγματοποιούν εκπτώσεις</w:t>
      </w:r>
      <w:r w:rsidR="00144084" w:rsidRPr="008E5B96">
        <w:rPr>
          <w:rFonts w:ascii="Calibri Light" w:hAnsi="Calibri Light" w:cs="Calibri Light"/>
          <w:sz w:val="26"/>
          <w:szCs w:val="26"/>
        </w:rPr>
        <w:t xml:space="preserve">. </w:t>
      </w:r>
    </w:p>
    <w:p w14:paraId="51CED081" w14:textId="77777777" w:rsidR="00522E8D" w:rsidRPr="008E5B96" w:rsidRDefault="00522E8D" w:rsidP="00195037">
      <w:pPr>
        <w:spacing w:after="0" w:line="360" w:lineRule="atLeast"/>
        <w:jc w:val="both"/>
        <w:rPr>
          <w:rFonts w:ascii="Calibri Light" w:hAnsi="Calibri Light" w:cs="Calibri Light"/>
          <w:sz w:val="26"/>
          <w:szCs w:val="26"/>
        </w:rPr>
      </w:pPr>
    </w:p>
    <w:p w14:paraId="0621D077" w14:textId="77777777" w:rsidR="00144084" w:rsidRPr="008E5B96" w:rsidRDefault="00144084" w:rsidP="00144084">
      <w:pPr>
        <w:spacing w:after="0" w:line="360" w:lineRule="atLeast"/>
        <w:jc w:val="center"/>
        <w:rPr>
          <w:rFonts w:ascii="Calibri Light" w:hAnsi="Calibri Light" w:cs="Calibri Light"/>
          <w:b/>
          <w:sz w:val="26"/>
          <w:szCs w:val="26"/>
        </w:rPr>
      </w:pPr>
      <w:r w:rsidRPr="008E5B96">
        <w:rPr>
          <w:rFonts w:ascii="Calibri Light" w:hAnsi="Calibri Light" w:cs="Calibri Light"/>
          <w:b/>
          <w:sz w:val="26"/>
          <w:szCs w:val="26"/>
        </w:rPr>
        <w:t>Εκτιμήσεις για τις επιδόσεις των μικρών επιχειρήσεων λιανικού εμπορίου από την πρακτική της “</w:t>
      </w:r>
      <w:r w:rsidRPr="008E5B96">
        <w:rPr>
          <w:rFonts w:ascii="Calibri Light" w:hAnsi="Calibri Light" w:cs="Calibri Light"/>
          <w:b/>
          <w:sz w:val="26"/>
          <w:szCs w:val="26"/>
          <w:lang w:val="en-US"/>
        </w:rPr>
        <w:t>Black</w:t>
      </w:r>
      <w:r w:rsidRPr="008E5B96">
        <w:rPr>
          <w:rFonts w:ascii="Calibri Light" w:hAnsi="Calibri Light" w:cs="Calibri Light"/>
          <w:b/>
          <w:sz w:val="26"/>
          <w:szCs w:val="26"/>
        </w:rPr>
        <w:t xml:space="preserve"> </w:t>
      </w:r>
      <w:r w:rsidRPr="008E5B96">
        <w:rPr>
          <w:rFonts w:ascii="Calibri Light" w:hAnsi="Calibri Light" w:cs="Calibri Light"/>
          <w:b/>
          <w:sz w:val="26"/>
          <w:szCs w:val="26"/>
          <w:lang w:val="en-US"/>
        </w:rPr>
        <w:t>Friday</w:t>
      </w:r>
      <w:r w:rsidRPr="008E5B96">
        <w:rPr>
          <w:rFonts w:ascii="Calibri Light" w:hAnsi="Calibri Light" w:cs="Calibri Light"/>
          <w:b/>
          <w:sz w:val="26"/>
          <w:szCs w:val="26"/>
        </w:rPr>
        <w:t xml:space="preserve"> 2021” </w:t>
      </w:r>
    </w:p>
    <w:p w14:paraId="5A471269" w14:textId="77777777" w:rsidR="00144084" w:rsidRPr="008E5B96" w:rsidRDefault="00144084" w:rsidP="00144084">
      <w:pPr>
        <w:spacing w:after="0" w:line="360" w:lineRule="atLeast"/>
        <w:jc w:val="center"/>
        <w:rPr>
          <w:rFonts w:ascii="Calibri Light" w:hAnsi="Calibri Light" w:cs="Calibri Light"/>
          <w:b/>
          <w:sz w:val="26"/>
          <w:szCs w:val="26"/>
        </w:rPr>
      </w:pPr>
    </w:p>
    <w:p w14:paraId="739A3449" w14:textId="7D8DEC49" w:rsidR="00E4452E" w:rsidRPr="008E5B96" w:rsidRDefault="008E5B96" w:rsidP="00E4452E">
      <w:pPr>
        <w:pStyle w:val="ListParagraph"/>
        <w:numPr>
          <w:ilvl w:val="0"/>
          <w:numId w:val="1"/>
        </w:numPr>
        <w:spacing w:after="0" w:line="360" w:lineRule="atLeast"/>
        <w:jc w:val="both"/>
        <w:rPr>
          <w:rFonts w:ascii="Calibri Light" w:hAnsi="Calibri Light" w:cs="Calibri Light"/>
          <w:sz w:val="26"/>
          <w:szCs w:val="26"/>
        </w:rPr>
      </w:pPr>
      <w:r>
        <w:rPr>
          <w:rFonts w:ascii="Calibri Light" w:hAnsi="Calibri Light" w:cs="Calibri Light"/>
          <w:sz w:val="26"/>
          <w:szCs w:val="26"/>
        </w:rPr>
        <w:t>Στις φετινές εκπτώσεις της «</w:t>
      </w:r>
      <w:r w:rsidR="00CC7E0E" w:rsidRPr="008E5B96">
        <w:rPr>
          <w:rFonts w:ascii="Calibri Light" w:hAnsi="Calibri Light" w:cs="Calibri Light"/>
          <w:sz w:val="26"/>
          <w:szCs w:val="26"/>
          <w:lang w:val="en-US"/>
        </w:rPr>
        <w:t>Black</w:t>
      </w:r>
      <w:r w:rsidR="00CC7E0E" w:rsidRPr="008E5B96">
        <w:rPr>
          <w:rFonts w:ascii="Calibri Light" w:hAnsi="Calibri Light" w:cs="Calibri Light"/>
          <w:sz w:val="26"/>
          <w:szCs w:val="26"/>
        </w:rPr>
        <w:t xml:space="preserve"> </w:t>
      </w:r>
      <w:r w:rsidR="00CC7E0E" w:rsidRPr="008E5B96">
        <w:rPr>
          <w:rFonts w:ascii="Calibri Light" w:hAnsi="Calibri Light" w:cs="Calibri Light"/>
          <w:sz w:val="26"/>
          <w:szCs w:val="26"/>
          <w:lang w:val="en-US"/>
        </w:rPr>
        <w:t>Friday</w:t>
      </w:r>
      <w:r>
        <w:rPr>
          <w:rFonts w:ascii="Calibri Light" w:hAnsi="Calibri Light" w:cs="Calibri Light"/>
          <w:sz w:val="26"/>
          <w:szCs w:val="26"/>
        </w:rPr>
        <w:t>»</w:t>
      </w:r>
      <w:r w:rsidR="00CC7E0E" w:rsidRPr="008E5B96">
        <w:rPr>
          <w:rFonts w:ascii="Calibri Light" w:hAnsi="Calibri Light" w:cs="Calibri Light"/>
          <w:sz w:val="26"/>
          <w:szCs w:val="26"/>
        </w:rPr>
        <w:t xml:space="preserve"> </w:t>
      </w:r>
      <w:r w:rsidR="0057313F" w:rsidRPr="002E35F8">
        <w:rPr>
          <w:rFonts w:ascii="Calibri Light" w:hAnsi="Calibri Light" w:cs="Calibri Light"/>
          <w:sz w:val="26"/>
          <w:szCs w:val="26"/>
        </w:rPr>
        <w:t>εμφανίζονται ότι</w:t>
      </w:r>
      <w:r w:rsidR="002E35F8">
        <w:rPr>
          <w:rFonts w:ascii="Calibri Light" w:hAnsi="Calibri Light" w:cs="Calibri Light"/>
          <w:sz w:val="26"/>
          <w:szCs w:val="26"/>
        </w:rPr>
        <w:t xml:space="preserve"> </w:t>
      </w:r>
      <w:r w:rsidR="00046F2F" w:rsidRPr="008E5B96">
        <w:rPr>
          <w:rFonts w:ascii="Calibri Light" w:hAnsi="Calibri Light" w:cs="Calibri Light"/>
          <w:sz w:val="26"/>
          <w:szCs w:val="26"/>
        </w:rPr>
        <w:t xml:space="preserve">συμμετείχαν οι περισσότερες των </w:t>
      </w:r>
      <w:r w:rsidR="00CC7E0E" w:rsidRPr="008E5B96">
        <w:rPr>
          <w:rFonts w:ascii="Calibri Light" w:hAnsi="Calibri Light" w:cs="Calibri Light"/>
          <w:sz w:val="26"/>
          <w:szCs w:val="26"/>
        </w:rPr>
        <w:t xml:space="preserve">επιχειρήσεων (56%), με το ενδιαφέρον να ενισχύεται (Διάγραμμα 1) σε σχέση με την προ </w:t>
      </w:r>
      <w:r w:rsidR="00CC7E0E" w:rsidRPr="008E5B96">
        <w:rPr>
          <w:rFonts w:ascii="Calibri Light" w:hAnsi="Calibri Light" w:cs="Calibri Light"/>
          <w:sz w:val="26"/>
          <w:szCs w:val="26"/>
          <w:lang w:val="en-US"/>
        </w:rPr>
        <w:t>Covid</w:t>
      </w:r>
      <w:r w:rsidR="00CC7E0E" w:rsidRPr="008E5B96">
        <w:rPr>
          <w:rFonts w:ascii="Calibri Light" w:hAnsi="Calibri Light" w:cs="Calibri Light"/>
          <w:sz w:val="26"/>
          <w:szCs w:val="26"/>
        </w:rPr>
        <w:t xml:space="preserve">-19 περίοδο (αντίστοιχη έρευνα 2019), οπότε και είχε συμμετάσχει το 46% των επιχειρήσεων. </w:t>
      </w:r>
    </w:p>
    <w:p w14:paraId="7DD4D52B" w14:textId="77777777" w:rsidR="00E4452E" w:rsidRPr="008E5B96" w:rsidRDefault="00CC7E0E" w:rsidP="00E4452E">
      <w:pPr>
        <w:pStyle w:val="ListParagraph"/>
        <w:numPr>
          <w:ilvl w:val="0"/>
          <w:numId w:val="1"/>
        </w:num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t>Ωστόσο, από την έρευνα του 2019 είχε διαφανεί η πρόθεση των επιχειρήσεων του λιανικού εμπορίου να τονώσουν τη συμμετοχή τους στην πρακτική της «</w:t>
      </w:r>
      <w:r w:rsidRPr="008E5B96">
        <w:rPr>
          <w:rFonts w:ascii="Calibri Light" w:hAnsi="Calibri Light" w:cs="Calibri Light"/>
          <w:sz w:val="26"/>
          <w:szCs w:val="26"/>
          <w:lang w:val="en-US"/>
        </w:rPr>
        <w:t>Black</w:t>
      </w:r>
      <w:r w:rsidRPr="008E5B96">
        <w:rPr>
          <w:rFonts w:ascii="Calibri Light" w:hAnsi="Calibri Light" w:cs="Calibri Light"/>
          <w:sz w:val="26"/>
          <w:szCs w:val="26"/>
        </w:rPr>
        <w:t xml:space="preserve"> </w:t>
      </w:r>
      <w:r w:rsidRPr="008E5B96">
        <w:rPr>
          <w:rFonts w:ascii="Calibri Light" w:hAnsi="Calibri Light" w:cs="Calibri Light"/>
          <w:sz w:val="26"/>
          <w:szCs w:val="26"/>
          <w:lang w:val="en-US"/>
        </w:rPr>
        <w:t>Friday</w:t>
      </w:r>
      <w:r w:rsidR="008E5B96">
        <w:rPr>
          <w:rFonts w:ascii="Calibri Light" w:hAnsi="Calibri Light" w:cs="Calibri Light"/>
          <w:sz w:val="26"/>
          <w:szCs w:val="26"/>
        </w:rPr>
        <w:t>»</w:t>
      </w:r>
      <w:r w:rsidRPr="008E5B96">
        <w:rPr>
          <w:rFonts w:ascii="Calibri Light" w:hAnsi="Calibri Light" w:cs="Calibri Light"/>
          <w:sz w:val="26"/>
          <w:szCs w:val="26"/>
        </w:rPr>
        <w:t>, καθώς αυτή η ενέργεια καθίσταται σταδιακά θεσμός, ακολουθώντας, αναπόφευκτα, τ</w:t>
      </w:r>
      <w:r w:rsidR="00E4452E" w:rsidRPr="008E5B96">
        <w:rPr>
          <w:rFonts w:ascii="Calibri Light" w:hAnsi="Calibri Light" w:cs="Calibri Light"/>
          <w:sz w:val="26"/>
          <w:szCs w:val="26"/>
        </w:rPr>
        <w:t>ην πολιτική των μεγάλων αλυσίδων</w:t>
      </w:r>
      <w:r w:rsidRPr="008E5B96">
        <w:rPr>
          <w:rFonts w:ascii="Calibri Light" w:hAnsi="Calibri Light" w:cs="Calibri Light"/>
          <w:sz w:val="26"/>
          <w:szCs w:val="26"/>
        </w:rPr>
        <w:t xml:space="preserve">. </w:t>
      </w:r>
      <w:r w:rsidR="00E4452E" w:rsidRPr="008E5B96">
        <w:rPr>
          <w:rFonts w:ascii="Calibri Light" w:hAnsi="Calibri Light" w:cs="Calibri Light"/>
          <w:sz w:val="26"/>
          <w:szCs w:val="26"/>
        </w:rPr>
        <w:t>Η συντριπτική πλειονότητα των επιχειρήσεων (87%) έχει λάβει μέρος περισσότερες από δύο φορές</w:t>
      </w:r>
      <w:r w:rsidR="00046F2F" w:rsidRPr="008E5B96">
        <w:rPr>
          <w:rFonts w:ascii="Calibri Light" w:hAnsi="Calibri Light" w:cs="Calibri Light"/>
          <w:sz w:val="26"/>
          <w:szCs w:val="26"/>
        </w:rPr>
        <w:t xml:space="preserve"> (Διάγραμμα 2)</w:t>
      </w:r>
      <w:r w:rsidR="00E4452E" w:rsidRPr="008E5B96">
        <w:rPr>
          <w:rFonts w:ascii="Calibri Light" w:hAnsi="Calibri Light" w:cs="Calibri Light"/>
          <w:sz w:val="26"/>
          <w:szCs w:val="26"/>
        </w:rPr>
        <w:t>.</w:t>
      </w:r>
    </w:p>
    <w:p w14:paraId="6902CE2D" w14:textId="77777777" w:rsidR="00A62E6B" w:rsidRPr="008E5B96" w:rsidRDefault="00A62E6B" w:rsidP="00E4452E">
      <w:pPr>
        <w:pStyle w:val="ListParagraph"/>
        <w:numPr>
          <w:ilvl w:val="0"/>
          <w:numId w:val="1"/>
        </w:num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t xml:space="preserve">Έξι στις 10 επιχειρήσεις (62%) </w:t>
      </w:r>
      <w:r w:rsidR="00046F2F" w:rsidRPr="008E5B96">
        <w:rPr>
          <w:rFonts w:ascii="Calibri Light" w:hAnsi="Calibri Light" w:cs="Calibri Light"/>
          <w:sz w:val="26"/>
          <w:szCs w:val="26"/>
        </w:rPr>
        <w:t xml:space="preserve">φαίνεται να </w:t>
      </w:r>
      <w:r w:rsidR="00030952" w:rsidRPr="008E5B96">
        <w:rPr>
          <w:rFonts w:ascii="Calibri Light" w:hAnsi="Calibri Light" w:cs="Calibri Light"/>
          <w:sz w:val="26"/>
          <w:szCs w:val="26"/>
        </w:rPr>
        <w:t>πραγματοποίησαν εκπτώσεις σε όλη τη διάρκεια της εβδομάδας μετατρέποντας ουσιαστικά την</w:t>
      </w:r>
      <w:r w:rsidR="008E5B96">
        <w:rPr>
          <w:rFonts w:ascii="Calibri Light" w:hAnsi="Calibri Light" w:cs="Calibri Light"/>
          <w:sz w:val="26"/>
          <w:szCs w:val="26"/>
        </w:rPr>
        <w:t xml:space="preserve"> «</w:t>
      </w:r>
      <w:r w:rsidR="00030952" w:rsidRPr="008E5B96">
        <w:rPr>
          <w:rFonts w:ascii="Calibri Light" w:hAnsi="Calibri Light" w:cs="Calibri Light"/>
          <w:sz w:val="26"/>
          <w:szCs w:val="26"/>
          <w:lang w:val="en-US"/>
        </w:rPr>
        <w:t>Black</w:t>
      </w:r>
      <w:r w:rsidR="00030952" w:rsidRPr="008E5B96">
        <w:rPr>
          <w:rFonts w:ascii="Calibri Light" w:hAnsi="Calibri Light" w:cs="Calibri Light"/>
          <w:sz w:val="26"/>
          <w:szCs w:val="26"/>
        </w:rPr>
        <w:t xml:space="preserve"> </w:t>
      </w:r>
      <w:r w:rsidR="00030952" w:rsidRPr="008E5B96">
        <w:rPr>
          <w:rFonts w:ascii="Calibri Light" w:hAnsi="Calibri Light" w:cs="Calibri Light"/>
          <w:sz w:val="26"/>
          <w:szCs w:val="26"/>
          <w:lang w:val="en-US"/>
        </w:rPr>
        <w:lastRenderedPageBreak/>
        <w:t>Friday</w:t>
      </w:r>
      <w:r w:rsidR="008E5B96">
        <w:rPr>
          <w:rFonts w:ascii="Calibri Light" w:hAnsi="Calibri Light" w:cs="Calibri Light"/>
          <w:sz w:val="26"/>
          <w:szCs w:val="26"/>
        </w:rPr>
        <w:t>» σε «</w:t>
      </w:r>
      <w:r w:rsidR="00030952" w:rsidRPr="008E5B96">
        <w:rPr>
          <w:rFonts w:ascii="Calibri Light" w:hAnsi="Calibri Light" w:cs="Calibri Light"/>
          <w:sz w:val="26"/>
          <w:szCs w:val="26"/>
          <w:lang w:val="en-US"/>
        </w:rPr>
        <w:t>Black</w:t>
      </w:r>
      <w:r w:rsidR="00030952" w:rsidRPr="008E5B96">
        <w:rPr>
          <w:rFonts w:ascii="Calibri Light" w:hAnsi="Calibri Light" w:cs="Calibri Light"/>
          <w:sz w:val="26"/>
          <w:szCs w:val="26"/>
        </w:rPr>
        <w:t xml:space="preserve"> </w:t>
      </w:r>
      <w:r w:rsidR="00030952" w:rsidRPr="008E5B96">
        <w:rPr>
          <w:rFonts w:ascii="Calibri Light" w:hAnsi="Calibri Light" w:cs="Calibri Light"/>
          <w:sz w:val="26"/>
          <w:szCs w:val="26"/>
          <w:lang w:val="en-US"/>
        </w:rPr>
        <w:t>Week</w:t>
      </w:r>
      <w:r w:rsidR="008E5B96">
        <w:rPr>
          <w:rFonts w:ascii="Calibri Light" w:hAnsi="Calibri Light" w:cs="Calibri Light"/>
          <w:sz w:val="26"/>
          <w:szCs w:val="26"/>
        </w:rPr>
        <w:t>»</w:t>
      </w:r>
      <w:r w:rsidR="00030952" w:rsidRPr="008E5B96">
        <w:rPr>
          <w:rFonts w:ascii="Calibri Light" w:hAnsi="Calibri Light" w:cs="Calibri Light"/>
          <w:sz w:val="26"/>
          <w:szCs w:val="26"/>
        </w:rPr>
        <w:t>. Μόνο 2 στις 10 επιχειρήσεις προχώρησαν σε εκπτώσεις αποκλειστικά την ημέρα της “</w:t>
      </w:r>
      <w:r w:rsidR="00030952" w:rsidRPr="008E5B96">
        <w:rPr>
          <w:rFonts w:ascii="Calibri Light" w:hAnsi="Calibri Light" w:cs="Calibri Light"/>
          <w:sz w:val="26"/>
          <w:szCs w:val="26"/>
          <w:lang w:val="en-US"/>
        </w:rPr>
        <w:t>Black</w:t>
      </w:r>
      <w:r w:rsidR="00030952" w:rsidRPr="008E5B96">
        <w:rPr>
          <w:rFonts w:ascii="Calibri Light" w:hAnsi="Calibri Light" w:cs="Calibri Light"/>
          <w:sz w:val="26"/>
          <w:szCs w:val="26"/>
        </w:rPr>
        <w:t xml:space="preserve"> </w:t>
      </w:r>
      <w:r w:rsidR="00030952" w:rsidRPr="008E5B96">
        <w:rPr>
          <w:rFonts w:ascii="Calibri Light" w:hAnsi="Calibri Light" w:cs="Calibri Light"/>
          <w:sz w:val="26"/>
          <w:szCs w:val="26"/>
          <w:lang w:val="en-US"/>
        </w:rPr>
        <w:t>Friday</w:t>
      </w:r>
      <w:r w:rsidR="00030952" w:rsidRPr="008E5B96">
        <w:rPr>
          <w:rFonts w:ascii="Calibri Light" w:hAnsi="Calibri Light" w:cs="Calibri Light"/>
          <w:sz w:val="26"/>
          <w:szCs w:val="26"/>
        </w:rPr>
        <w:t>” (Διάγραμμα 3).</w:t>
      </w:r>
    </w:p>
    <w:p w14:paraId="2BAC826B" w14:textId="77777777" w:rsidR="00A41418" w:rsidRPr="008E5B96" w:rsidRDefault="00030952" w:rsidP="00E4452E">
      <w:pPr>
        <w:pStyle w:val="ListParagraph"/>
        <w:numPr>
          <w:ilvl w:val="0"/>
          <w:numId w:val="1"/>
        </w:num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t>Περισσότερες από τις  μισές επιχειρήσεις (53,2%)</w:t>
      </w:r>
      <w:r w:rsidR="00046F2F" w:rsidRPr="008E5B96">
        <w:rPr>
          <w:rFonts w:ascii="Calibri Light" w:hAnsi="Calibri Light" w:cs="Calibri Light"/>
          <w:sz w:val="26"/>
          <w:szCs w:val="26"/>
        </w:rPr>
        <w:t xml:space="preserve"> του δείγματος</w:t>
      </w:r>
      <w:r w:rsidRPr="008E5B96">
        <w:rPr>
          <w:rFonts w:ascii="Calibri Light" w:hAnsi="Calibri Light" w:cs="Calibri Light"/>
          <w:sz w:val="26"/>
          <w:szCs w:val="26"/>
        </w:rPr>
        <w:t xml:space="preserve"> </w:t>
      </w:r>
      <w:r w:rsidR="00046F2F" w:rsidRPr="008E5B96">
        <w:rPr>
          <w:rFonts w:ascii="Calibri Light" w:hAnsi="Calibri Light" w:cs="Calibri Light"/>
          <w:sz w:val="26"/>
          <w:szCs w:val="26"/>
        </w:rPr>
        <w:t>υιοθέτησαν</w:t>
      </w:r>
      <w:r w:rsidRPr="008E5B96">
        <w:rPr>
          <w:rFonts w:ascii="Calibri Light" w:hAnsi="Calibri Light" w:cs="Calibri Light"/>
          <w:sz w:val="26"/>
          <w:szCs w:val="26"/>
        </w:rPr>
        <w:t xml:space="preserve"> εκπτώσεις</w:t>
      </w:r>
      <w:r w:rsidR="00A41418" w:rsidRPr="008E5B96">
        <w:rPr>
          <w:rFonts w:ascii="Calibri Light" w:hAnsi="Calibri Light" w:cs="Calibri Light"/>
          <w:sz w:val="26"/>
          <w:szCs w:val="26"/>
        </w:rPr>
        <w:t xml:space="preserve"> ύψους</w:t>
      </w:r>
      <w:r w:rsidRPr="008E5B96">
        <w:rPr>
          <w:rFonts w:ascii="Calibri Light" w:hAnsi="Calibri Light" w:cs="Calibri Light"/>
          <w:sz w:val="26"/>
          <w:szCs w:val="26"/>
        </w:rPr>
        <w:t xml:space="preserve"> μεταξύ 20% και 40%</w:t>
      </w:r>
      <w:r w:rsidR="00A41418" w:rsidRPr="008E5B96">
        <w:rPr>
          <w:rFonts w:ascii="Calibri Light" w:hAnsi="Calibri Light" w:cs="Calibri Light"/>
          <w:sz w:val="26"/>
          <w:szCs w:val="26"/>
        </w:rPr>
        <w:t>. Σχεδόν 3 στις 10 (</w:t>
      </w:r>
      <w:r w:rsidR="00046F2F" w:rsidRPr="008E5B96">
        <w:rPr>
          <w:rFonts w:ascii="Calibri Light" w:hAnsi="Calibri Light" w:cs="Calibri Light"/>
          <w:sz w:val="26"/>
          <w:szCs w:val="26"/>
        </w:rPr>
        <w:t>28</w:t>
      </w:r>
      <w:r w:rsidR="00A41418" w:rsidRPr="008E5B96">
        <w:rPr>
          <w:rFonts w:ascii="Calibri Light" w:hAnsi="Calibri Light" w:cs="Calibri Light"/>
          <w:sz w:val="26"/>
          <w:szCs w:val="26"/>
        </w:rPr>
        <w:t xml:space="preserve">%) επιχειρήσεις υιοθέτησαν εκπτώσεις υψηλότερες του 40% (Διάγραμμα 4). Το ποσοστό των επιχειρήσεων που </w:t>
      </w:r>
      <w:r w:rsidR="00046F2F" w:rsidRPr="008E5B96">
        <w:rPr>
          <w:rFonts w:ascii="Calibri Light" w:hAnsi="Calibri Light" w:cs="Calibri Light"/>
          <w:sz w:val="26"/>
          <w:szCs w:val="26"/>
        </w:rPr>
        <w:t>προέβη  σε ιδιαίτερα</w:t>
      </w:r>
      <w:r w:rsidR="00A41418" w:rsidRPr="008E5B96">
        <w:rPr>
          <w:rFonts w:ascii="Calibri Light" w:hAnsi="Calibri Light" w:cs="Calibri Light"/>
          <w:sz w:val="26"/>
          <w:szCs w:val="26"/>
        </w:rPr>
        <w:t xml:space="preserve"> ελκυστικές μειώσεις τιμών </w:t>
      </w:r>
      <w:r w:rsidR="00046F2F" w:rsidRPr="008E5B96">
        <w:rPr>
          <w:rFonts w:ascii="Calibri Light" w:hAnsi="Calibri Light" w:cs="Calibri Light"/>
          <w:sz w:val="26"/>
          <w:szCs w:val="26"/>
        </w:rPr>
        <w:t xml:space="preserve">φαίνεται να είναι </w:t>
      </w:r>
      <w:r w:rsidR="00A41418" w:rsidRPr="008E5B96">
        <w:rPr>
          <w:rFonts w:ascii="Calibri Light" w:hAnsi="Calibri Light" w:cs="Calibri Light"/>
          <w:sz w:val="26"/>
          <w:szCs w:val="26"/>
        </w:rPr>
        <w:t xml:space="preserve">μικρότερο σε σχέση με άλλες εκπτωτικές περιόδους στο παρελθόν. Αυτό οφείλεται κυρίως στις ιδιαίτερα ισχυρές πιέσεις που έχουν ασκηθεί στο λιανικό εμπόριο από τη διόγκωση των τιμών ενέργειας αλλά και του κόστους </w:t>
      </w:r>
      <w:r w:rsidR="00046F2F" w:rsidRPr="008E5B96">
        <w:rPr>
          <w:rFonts w:ascii="Calibri Light" w:hAnsi="Calibri Light" w:cs="Calibri Light"/>
          <w:sz w:val="26"/>
          <w:szCs w:val="26"/>
        </w:rPr>
        <w:t xml:space="preserve">λειτουργίας και απόκτησης </w:t>
      </w:r>
      <w:r w:rsidR="00A41418" w:rsidRPr="008E5B96">
        <w:rPr>
          <w:rFonts w:ascii="Calibri Light" w:hAnsi="Calibri Light" w:cs="Calibri Light"/>
          <w:sz w:val="26"/>
          <w:szCs w:val="26"/>
        </w:rPr>
        <w:t>εμπορευμάτων</w:t>
      </w:r>
      <w:r w:rsidR="00046F2F" w:rsidRPr="008E5B96">
        <w:rPr>
          <w:rFonts w:ascii="Calibri Light" w:hAnsi="Calibri Light" w:cs="Calibri Light"/>
          <w:sz w:val="26"/>
          <w:szCs w:val="26"/>
        </w:rPr>
        <w:t xml:space="preserve">. </w:t>
      </w:r>
    </w:p>
    <w:p w14:paraId="14141632" w14:textId="48AEA23B" w:rsidR="00030952" w:rsidRPr="008E5B96" w:rsidRDefault="002D7138" w:rsidP="00E4452E">
      <w:pPr>
        <w:pStyle w:val="ListParagraph"/>
        <w:numPr>
          <w:ilvl w:val="0"/>
          <w:numId w:val="1"/>
        </w:num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t>Ο βαθμός ικανοποίησης των επιχειρήσεων από το θεσμό της “</w:t>
      </w:r>
      <w:r w:rsidRPr="008E5B96">
        <w:rPr>
          <w:rFonts w:ascii="Calibri Light" w:hAnsi="Calibri Light" w:cs="Calibri Light"/>
          <w:sz w:val="26"/>
          <w:szCs w:val="26"/>
          <w:lang w:val="en-US"/>
        </w:rPr>
        <w:t>Black</w:t>
      </w:r>
      <w:r w:rsidRPr="008E5B96">
        <w:rPr>
          <w:rFonts w:ascii="Calibri Light" w:hAnsi="Calibri Light" w:cs="Calibri Light"/>
          <w:sz w:val="26"/>
          <w:szCs w:val="26"/>
        </w:rPr>
        <w:t xml:space="preserve"> </w:t>
      </w:r>
      <w:r w:rsidRPr="008E5B96">
        <w:rPr>
          <w:rFonts w:ascii="Calibri Light" w:hAnsi="Calibri Light" w:cs="Calibri Light"/>
          <w:sz w:val="26"/>
          <w:szCs w:val="26"/>
          <w:lang w:val="en-US"/>
        </w:rPr>
        <w:t>Friday</w:t>
      </w:r>
      <w:r w:rsidRPr="008E5B96">
        <w:rPr>
          <w:rFonts w:ascii="Calibri Light" w:hAnsi="Calibri Light" w:cs="Calibri Light"/>
          <w:sz w:val="26"/>
          <w:szCs w:val="26"/>
        </w:rPr>
        <w:t>”</w:t>
      </w:r>
      <w:r w:rsidRPr="0057313F">
        <w:rPr>
          <w:rFonts w:ascii="Calibri Light" w:hAnsi="Calibri Light" w:cs="Calibri Light"/>
          <w:b/>
          <w:bCs/>
          <w:sz w:val="26"/>
          <w:szCs w:val="26"/>
        </w:rPr>
        <w:t xml:space="preserve"> </w:t>
      </w:r>
      <w:r w:rsidR="0057313F" w:rsidRPr="002E35F8">
        <w:rPr>
          <w:rFonts w:ascii="Calibri Light" w:hAnsi="Calibri Light" w:cs="Calibri Light"/>
          <w:b/>
          <w:bCs/>
          <w:sz w:val="26"/>
          <w:szCs w:val="26"/>
        </w:rPr>
        <w:t>είναι χαμηλός.</w:t>
      </w:r>
      <w:r w:rsidR="0057313F" w:rsidRPr="0057313F">
        <w:rPr>
          <w:rFonts w:ascii="Calibri Light" w:hAnsi="Calibri Light" w:cs="Calibri Light"/>
          <w:b/>
          <w:bCs/>
          <w:sz w:val="26"/>
          <w:szCs w:val="26"/>
        </w:rPr>
        <w:t xml:space="preserve"> </w:t>
      </w:r>
      <w:r w:rsidRPr="008E5B96">
        <w:rPr>
          <w:rFonts w:ascii="Calibri Light" w:hAnsi="Calibri Light" w:cs="Calibri Light"/>
          <w:sz w:val="26"/>
          <w:szCs w:val="26"/>
        </w:rPr>
        <w:t>Περισσότερες από 2 στις 3 επιχειρήσεις (68%) δήλωσαν πως οι πωλήσεις τους είναι στα ίδια ή και χαμηλότερα επίπεδα σε σχέση με μια τυπική περίοδο του μηνός Νοεμβρίου</w:t>
      </w:r>
      <w:r w:rsidR="00272819" w:rsidRPr="008E5B96">
        <w:rPr>
          <w:rFonts w:ascii="Calibri Light" w:hAnsi="Calibri Light" w:cs="Calibri Light"/>
          <w:sz w:val="26"/>
          <w:szCs w:val="26"/>
        </w:rPr>
        <w:t xml:space="preserve"> </w:t>
      </w:r>
      <w:r w:rsidR="00D35045" w:rsidRPr="008E5B96">
        <w:rPr>
          <w:rFonts w:ascii="Calibri Light" w:hAnsi="Calibri Light" w:cs="Calibri Light"/>
          <w:sz w:val="26"/>
          <w:szCs w:val="26"/>
        </w:rPr>
        <w:t>(Διάγραμμα 5)</w:t>
      </w:r>
      <w:r w:rsidRPr="008E5B96">
        <w:rPr>
          <w:rFonts w:ascii="Calibri Light" w:hAnsi="Calibri Light" w:cs="Calibri Light"/>
          <w:sz w:val="26"/>
          <w:szCs w:val="26"/>
        </w:rPr>
        <w:t xml:space="preserve">. </w:t>
      </w:r>
      <w:r w:rsidR="00272819" w:rsidRPr="008E5B96">
        <w:rPr>
          <w:rFonts w:ascii="Calibri Light" w:hAnsi="Calibri Light" w:cs="Calibri Light"/>
          <w:sz w:val="26"/>
          <w:szCs w:val="26"/>
        </w:rPr>
        <w:t xml:space="preserve">Η τάση αυτή θέτει κρίσιμα ερωτήματα για το ουσιαστικό αποτύπωμα της πρακτικής αυτής στο κύκλο εργασιών. </w:t>
      </w:r>
    </w:p>
    <w:p w14:paraId="61A42F0A" w14:textId="534CA798" w:rsidR="00B91496" w:rsidRPr="008E5B96" w:rsidRDefault="00B91496" w:rsidP="00605FA8">
      <w:pPr>
        <w:pStyle w:val="ListParagraph"/>
        <w:numPr>
          <w:ilvl w:val="0"/>
          <w:numId w:val="1"/>
        </w:num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t>Οι απώλειες που έχουν καταγράψει οι μικρότερες επιχειρήσεις λιανικού εμπορίου φαίνονται και από το γεγονός πως το 44% των</w:t>
      </w:r>
      <w:r w:rsidR="00A629CC">
        <w:rPr>
          <w:rFonts w:ascii="Calibri Light" w:hAnsi="Calibri Light" w:cs="Calibri Light"/>
          <w:sz w:val="26"/>
          <w:szCs w:val="26"/>
        </w:rPr>
        <w:t xml:space="preserve"> επιχειρήσεων</w:t>
      </w:r>
      <w:r w:rsidRPr="008E5B96">
        <w:rPr>
          <w:rFonts w:ascii="Calibri Light" w:hAnsi="Calibri Light" w:cs="Calibri Light"/>
          <w:sz w:val="26"/>
          <w:szCs w:val="26"/>
        </w:rPr>
        <w:t xml:space="preserve"> υιοθέτησε εκπτώσεις σε όλα τα προϊόντα, ενώ το 20% στο μεγαλύτερο μέρος των νέων παραλαβών της τρέχουσας περιόδου (σεζόν) (Διάγραμμα </w:t>
      </w:r>
      <w:r w:rsidR="00D35045" w:rsidRPr="008E5B96">
        <w:rPr>
          <w:rFonts w:ascii="Calibri Light" w:hAnsi="Calibri Light" w:cs="Calibri Light"/>
          <w:sz w:val="26"/>
          <w:szCs w:val="26"/>
        </w:rPr>
        <w:t>6</w:t>
      </w:r>
      <w:r w:rsidRPr="008E5B96">
        <w:rPr>
          <w:rFonts w:ascii="Calibri Light" w:hAnsi="Calibri Light" w:cs="Calibri Light"/>
          <w:sz w:val="26"/>
          <w:szCs w:val="26"/>
        </w:rPr>
        <w:t>).</w:t>
      </w:r>
    </w:p>
    <w:p w14:paraId="72AD7948" w14:textId="6FEE6A67" w:rsidR="00605FA8" w:rsidRPr="008E5B96" w:rsidRDefault="00605FA8" w:rsidP="00605FA8">
      <w:pPr>
        <w:pStyle w:val="ListParagraph"/>
        <w:numPr>
          <w:ilvl w:val="0"/>
          <w:numId w:val="1"/>
        </w:num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t xml:space="preserve">Το μεγαλύτερο μέρος των επιχειρήσεων (87%) </w:t>
      </w:r>
      <w:r w:rsidR="00272819" w:rsidRPr="008E5B96">
        <w:rPr>
          <w:rFonts w:ascii="Calibri Light" w:hAnsi="Calibri Light" w:cs="Calibri Light"/>
          <w:sz w:val="26"/>
          <w:szCs w:val="26"/>
        </w:rPr>
        <w:t>προχώρη</w:t>
      </w:r>
      <w:r w:rsidRPr="008E5B96">
        <w:rPr>
          <w:rFonts w:ascii="Calibri Light" w:hAnsi="Calibri Light" w:cs="Calibri Light"/>
          <w:sz w:val="26"/>
          <w:szCs w:val="26"/>
        </w:rPr>
        <w:t xml:space="preserve">σε </w:t>
      </w:r>
      <w:r w:rsidR="00272819" w:rsidRPr="008E5B96">
        <w:rPr>
          <w:rFonts w:ascii="Calibri Light" w:hAnsi="Calibri Light" w:cs="Calibri Light"/>
          <w:sz w:val="26"/>
          <w:szCs w:val="26"/>
        </w:rPr>
        <w:t xml:space="preserve">σε </w:t>
      </w:r>
      <w:r w:rsidRPr="008E5B96">
        <w:rPr>
          <w:rFonts w:ascii="Calibri Light" w:hAnsi="Calibri Light" w:cs="Calibri Light"/>
          <w:sz w:val="26"/>
          <w:szCs w:val="26"/>
        </w:rPr>
        <w:t>κάποιο είδος προωθητικής ενέργειας για τ</w:t>
      </w:r>
      <w:r w:rsidR="00272819" w:rsidRPr="008E5B96">
        <w:rPr>
          <w:rFonts w:ascii="Calibri Light" w:hAnsi="Calibri Light" w:cs="Calibri Light"/>
          <w:sz w:val="26"/>
          <w:szCs w:val="26"/>
        </w:rPr>
        <w:t>η</w:t>
      </w:r>
      <w:r w:rsidRPr="008E5B96">
        <w:rPr>
          <w:rFonts w:ascii="Calibri Light" w:hAnsi="Calibri Light" w:cs="Calibri Light"/>
          <w:sz w:val="26"/>
          <w:szCs w:val="26"/>
        </w:rPr>
        <w:t xml:space="preserve"> συγκεκριμένη περίοδο ως αντιστάθμιση των ακριβότερων διαφημιστικών δράσεων</w:t>
      </w:r>
      <w:r w:rsidR="00272819" w:rsidRPr="008E5B96">
        <w:rPr>
          <w:rFonts w:ascii="Calibri Light" w:hAnsi="Calibri Light" w:cs="Calibri Light"/>
          <w:sz w:val="26"/>
          <w:szCs w:val="26"/>
        </w:rPr>
        <w:t xml:space="preserve"> που ανέλαβαν οι μεγαλύτερες</w:t>
      </w:r>
      <w:r w:rsidR="00A629CC">
        <w:rPr>
          <w:rFonts w:ascii="Calibri Light" w:hAnsi="Calibri Light" w:cs="Calibri Light"/>
          <w:sz w:val="26"/>
          <w:szCs w:val="26"/>
        </w:rPr>
        <w:t xml:space="preserve"> </w:t>
      </w:r>
      <w:r w:rsidR="00A629CC" w:rsidRPr="002E35F8">
        <w:rPr>
          <w:rFonts w:ascii="Calibri Light" w:hAnsi="Calibri Light" w:cs="Calibri Light"/>
          <w:sz w:val="26"/>
          <w:szCs w:val="26"/>
        </w:rPr>
        <w:t>επιχειρηματικές</w:t>
      </w:r>
      <w:r w:rsidR="00272819" w:rsidRPr="008E5B96">
        <w:rPr>
          <w:rFonts w:ascii="Calibri Light" w:hAnsi="Calibri Light" w:cs="Calibri Light"/>
          <w:sz w:val="26"/>
          <w:szCs w:val="26"/>
        </w:rPr>
        <w:t xml:space="preserve"> μονάδες. </w:t>
      </w:r>
      <w:r w:rsidRPr="008E5B96">
        <w:rPr>
          <w:rFonts w:ascii="Calibri Light" w:hAnsi="Calibri Light" w:cs="Calibri Light"/>
          <w:sz w:val="26"/>
          <w:szCs w:val="26"/>
        </w:rPr>
        <w:t>Η πλέον προσφιλής προωθητική ενέργεια για την προσέλκυση καταναλωτών στις μικρότερες επιχειρήσεις φαίνεται να είναι και φέτος τα διαφημιστικά μηνύματα στη βιτρίνα του καταστήματος</w:t>
      </w:r>
      <w:r w:rsidR="00A55353" w:rsidRPr="008E5B96">
        <w:rPr>
          <w:rFonts w:ascii="Calibri Light" w:hAnsi="Calibri Light" w:cs="Calibri Light"/>
          <w:sz w:val="26"/>
          <w:szCs w:val="26"/>
        </w:rPr>
        <w:t xml:space="preserve"> (48%)</w:t>
      </w:r>
      <w:r w:rsidRPr="008E5B96">
        <w:rPr>
          <w:rFonts w:ascii="Calibri Light" w:hAnsi="Calibri Light" w:cs="Calibri Light"/>
          <w:sz w:val="26"/>
          <w:szCs w:val="26"/>
        </w:rPr>
        <w:t xml:space="preserve">, ενώ ακολουθούν τα μηνύματα στα </w:t>
      </w:r>
      <w:r w:rsidRPr="008E5B96">
        <w:rPr>
          <w:rFonts w:ascii="Calibri Light" w:hAnsi="Calibri Light" w:cs="Calibri Light"/>
          <w:sz w:val="26"/>
          <w:szCs w:val="26"/>
          <w:lang w:val="en-US"/>
        </w:rPr>
        <w:t>social</w:t>
      </w:r>
      <w:r w:rsidRPr="008E5B96">
        <w:rPr>
          <w:rFonts w:ascii="Calibri Light" w:hAnsi="Calibri Light" w:cs="Calibri Light"/>
          <w:sz w:val="26"/>
          <w:szCs w:val="26"/>
        </w:rPr>
        <w:t xml:space="preserve"> </w:t>
      </w:r>
      <w:r w:rsidRPr="008E5B96">
        <w:rPr>
          <w:rFonts w:ascii="Calibri Light" w:hAnsi="Calibri Light" w:cs="Calibri Light"/>
          <w:sz w:val="26"/>
          <w:szCs w:val="26"/>
          <w:lang w:val="en-US"/>
        </w:rPr>
        <w:t>media</w:t>
      </w:r>
      <w:r w:rsidRPr="008E5B96">
        <w:rPr>
          <w:rFonts w:ascii="Calibri Light" w:hAnsi="Calibri Light" w:cs="Calibri Light"/>
          <w:sz w:val="26"/>
          <w:szCs w:val="26"/>
        </w:rPr>
        <w:t xml:space="preserve"> </w:t>
      </w:r>
      <w:r w:rsidR="00A55353" w:rsidRPr="008E5B96">
        <w:rPr>
          <w:rFonts w:ascii="Calibri Light" w:hAnsi="Calibri Light" w:cs="Calibri Light"/>
          <w:sz w:val="26"/>
          <w:szCs w:val="26"/>
        </w:rPr>
        <w:t xml:space="preserve">(23%) </w:t>
      </w:r>
      <w:r w:rsidRPr="008E5B96">
        <w:rPr>
          <w:rFonts w:ascii="Calibri Light" w:hAnsi="Calibri Light" w:cs="Calibri Light"/>
          <w:sz w:val="26"/>
          <w:szCs w:val="26"/>
        </w:rPr>
        <w:t>τα οποία ενισχύονται κάθε χρόνο</w:t>
      </w:r>
      <w:r w:rsidR="00A55353" w:rsidRPr="008E5B96">
        <w:rPr>
          <w:rFonts w:ascii="Calibri Light" w:hAnsi="Calibri Light" w:cs="Calibri Light"/>
          <w:sz w:val="26"/>
          <w:szCs w:val="26"/>
        </w:rPr>
        <w:t xml:space="preserve"> (Διάγραμμα 7)</w:t>
      </w:r>
      <w:r w:rsidRPr="008E5B96">
        <w:rPr>
          <w:rFonts w:ascii="Calibri Light" w:hAnsi="Calibri Light" w:cs="Calibri Light"/>
          <w:sz w:val="26"/>
          <w:szCs w:val="26"/>
        </w:rPr>
        <w:t>.</w:t>
      </w:r>
      <w:r w:rsidR="00A55353" w:rsidRPr="008E5B96">
        <w:rPr>
          <w:rFonts w:ascii="Calibri Light" w:hAnsi="Calibri Light" w:cs="Calibri Light"/>
          <w:sz w:val="26"/>
          <w:szCs w:val="26"/>
        </w:rPr>
        <w:t xml:space="preserve"> Δεν είναι άλλωστε τυχαίο πως</w:t>
      </w:r>
      <w:r w:rsidR="00C84C67" w:rsidRPr="008E5B96">
        <w:rPr>
          <w:rFonts w:ascii="Calibri Light" w:hAnsi="Calibri Light" w:cs="Calibri Light"/>
          <w:sz w:val="26"/>
          <w:szCs w:val="26"/>
        </w:rPr>
        <w:t xml:space="preserve"> πλέον </w:t>
      </w:r>
      <w:r w:rsidR="00A55353" w:rsidRPr="008E5B96">
        <w:rPr>
          <w:rFonts w:ascii="Calibri Light" w:hAnsi="Calibri Light" w:cs="Calibri Light"/>
          <w:sz w:val="26"/>
          <w:szCs w:val="26"/>
        </w:rPr>
        <w:t>το</w:t>
      </w:r>
      <w:r w:rsidR="00C84C67" w:rsidRPr="008E5B96">
        <w:rPr>
          <w:rFonts w:ascii="Calibri Light" w:hAnsi="Calibri Light" w:cs="Calibri Light"/>
          <w:sz w:val="26"/>
          <w:szCs w:val="26"/>
        </w:rPr>
        <w:t xml:space="preserve"> 54% του δείγματος των επιχειρήσεων διαθέτει δυνατότητα ηλεκτρονικών παραγγελιών (</w:t>
      </w:r>
      <w:r w:rsidR="00C84C67" w:rsidRPr="008E5B96">
        <w:rPr>
          <w:rFonts w:ascii="Calibri Light" w:hAnsi="Calibri Light" w:cs="Calibri Light"/>
          <w:sz w:val="26"/>
          <w:szCs w:val="26"/>
          <w:lang w:val="en-US"/>
        </w:rPr>
        <w:t>e</w:t>
      </w:r>
      <w:r w:rsidR="00C84C67" w:rsidRPr="008E5B96">
        <w:rPr>
          <w:rFonts w:ascii="Calibri Light" w:hAnsi="Calibri Light" w:cs="Calibri Light"/>
          <w:sz w:val="26"/>
          <w:szCs w:val="26"/>
        </w:rPr>
        <w:t>-</w:t>
      </w:r>
      <w:r w:rsidR="00C84C67" w:rsidRPr="008E5B96">
        <w:rPr>
          <w:rFonts w:ascii="Calibri Light" w:hAnsi="Calibri Light" w:cs="Calibri Light"/>
          <w:sz w:val="26"/>
          <w:szCs w:val="26"/>
          <w:lang w:val="en-US"/>
        </w:rPr>
        <w:t>shop</w:t>
      </w:r>
      <w:r w:rsidR="00C84C67" w:rsidRPr="008E5B96">
        <w:rPr>
          <w:rFonts w:ascii="Calibri Light" w:hAnsi="Calibri Light" w:cs="Calibri Light"/>
          <w:sz w:val="26"/>
          <w:szCs w:val="26"/>
        </w:rPr>
        <w:t xml:space="preserve">, </w:t>
      </w:r>
      <w:r w:rsidR="00C84C67" w:rsidRPr="008E5B96">
        <w:rPr>
          <w:rFonts w:ascii="Calibri Light" w:hAnsi="Calibri Light" w:cs="Calibri Light"/>
          <w:sz w:val="26"/>
          <w:szCs w:val="26"/>
          <w:lang w:val="en-US"/>
        </w:rPr>
        <w:t>social</w:t>
      </w:r>
      <w:r w:rsidR="00C84C67" w:rsidRPr="008E5B96">
        <w:rPr>
          <w:rFonts w:ascii="Calibri Light" w:hAnsi="Calibri Light" w:cs="Calibri Light"/>
          <w:sz w:val="26"/>
          <w:szCs w:val="26"/>
        </w:rPr>
        <w:t xml:space="preserve"> </w:t>
      </w:r>
      <w:r w:rsidR="00C84C67" w:rsidRPr="008E5B96">
        <w:rPr>
          <w:rFonts w:ascii="Calibri Light" w:hAnsi="Calibri Light" w:cs="Calibri Light"/>
          <w:sz w:val="26"/>
          <w:szCs w:val="26"/>
          <w:lang w:val="en-US"/>
        </w:rPr>
        <w:t>media</w:t>
      </w:r>
      <w:r w:rsidR="00C84C67" w:rsidRPr="008E5B96">
        <w:rPr>
          <w:rFonts w:ascii="Calibri Light" w:hAnsi="Calibri Light" w:cs="Calibri Light"/>
          <w:sz w:val="26"/>
          <w:szCs w:val="26"/>
        </w:rPr>
        <w:t xml:space="preserve">, </w:t>
      </w:r>
      <w:r w:rsidR="00C84C67" w:rsidRPr="008E5B96">
        <w:rPr>
          <w:rFonts w:ascii="Calibri Light" w:hAnsi="Calibri Light" w:cs="Calibri Light"/>
          <w:sz w:val="26"/>
          <w:szCs w:val="26"/>
          <w:lang w:val="en-US"/>
        </w:rPr>
        <w:t>e</w:t>
      </w:r>
      <w:r w:rsidR="00C84C67" w:rsidRPr="008E5B96">
        <w:rPr>
          <w:rFonts w:ascii="Calibri Light" w:hAnsi="Calibri Light" w:cs="Calibri Light"/>
          <w:sz w:val="26"/>
          <w:szCs w:val="26"/>
        </w:rPr>
        <w:t>-</w:t>
      </w:r>
      <w:r w:rsidR="00C84C67" w:rsidRPr="008E5B96">
        <w:rPr>
          <w:rFonts w:ascii="Calibri Light" w:hAnsi="Calibri Light" w:cs="Calibri Light"/>
          <w:sz w:val="26"/>
          <w:szCs w:val="26"/>
          <w:lang w:val="en-US"/>
        </w:rPr>
        <w:t>mail</w:t>
      </w:r>
      <w:r w:rsidR="00C84C67" w:rsidRPr="008E5B96">
        <w:rPr>
          <w:rFonts w:ascii="Calibri Light" w:hAnsi="Calibri Light" w:cs="Calibri Light"/>
          <w:sz w:val="26"/>
          <w:szCs w:val="26"/>
        </w:rPr>
        <w:t xml:space="preserve">, </w:t>
      </w:r>
      <w:r w:rsidR="00C84C67" w:rsidRPr="008E5B96">
        <w:rPr>
          <w:rFonts w:ascii="Calibri Light" w:hAnsi="Calibri Light" w:cs="Calibri Light"/>
          <w:sz w:val="26"/>
          <w:szCs w:val="26"/>
          <w:lang w:val="en-US"/>
        </w:rPr>
        <w:t>site</w:t>
      </w:r>
      <w:r w:rsidR="00C84C67" w:rsidRPr="008E5B96">
        <w:rPr>
          <w:rFonts w:ascii="Calibri Light" w:hAnsi="Calibri Light" w:cs="Calibri Light"/>
          <w:sz w:val="26"/>
          <w:szCs w:val="26"/>
        </w:rPr>
        <w:t>).</w:t>
      </w:r>
    </w:p>
    <w:p w14:paraId="0412B985" w14:textId="77777777" w:rsidR="00C84C67" w:rsidRPr="008E5B96" w:rsidRDefault="001374CD" w:rsidP="00605FA8">
      <w:pPr>
        <w:pStyle w:val="ListParagraph"/>
        <w:numPr>
          <w:ilvl w:val="0"/>
          <w:numId w:val="1"/>
        </w:num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t>Παρά τη διατήρηση της πρακτικής της “</w:t>
      </w:r>
      <w:r w:rsidRPr="008E5B96">
        <w:rPr>
          <w:rFonts w:ascii="Calibri Light" w:hAnsi="Calibri Light" w:cs="Calibri Light"/>
          <w:sz w:val="26"/>
          <w:szCs w:val="26"/>
          <w:lang w:val="en-US"/>
        </w:rPr>
        <w:t>Black</w:t>
      </w:r>
      <w:r w:rsidRPr="008E5B96">
        <w:rPr>
          <w:rFonts w:ascii="Calibri Light" w:hAnsi="Calibri Light" w:cs="Calibri Light"/>
          <w:sz w:val="26"/>
          <w:szCs w:val="26"/>
        </w:rPr>
        <w:t xml:space="preserve"> </w:t>
      </w:r>
      <w:r w:rsidRPr="008E5B96">
        <w:rPr>
          <w:rFonts w:ascii="Calibri Light" w:hAnsi="Calibri Light" w:cs="Calibri Light"/>
          <w:sz w:val="26"/>
          <w:szCs w:val="26"/>
          <w:lang w:val="en-US"/>
        </w:rPr>
        <w:t>Friday</w:t>
      </w:r>
      <w:r w:rsidRPr="008E5B96">
        <w:rPr>
          <w:rFonts w:ascii="Calibri Light" w:hAnsi="Calibri Light" w:cs="Calibri Light"/>
          <w:sz w:val="26"/>
          <w:szCs w:val="26"/>
        </w:rPr>
        <w:t xml:space="preserve">” για έκτη συνεχή χρονιά, οι περισσότερες από τις μικρότερες  επιχειρήσεις (44%) φαίνεται να αξιολογούν αρνητικά τη εν λόγω δράση, ενώ για το 28%  δεν αφήνει κάποιο ιδιαίτερο </w:t>
      </w:r>
      <w:r w:rsidR="00272819" w:rsidRPr="008E5B96">
        <w:rPr>
          <w:rFonts w:ascii="Calibri Light" w:hAnsi="Calibri Light" w:cs="Calibri Light"/>
          <w:sz w:val="26"/>
          <w:szCs w:val="26"/>
        </w:rPr>
        <w:t xml:space="preserve">αντίκτυπο </w:t>
      </w:r>
      <w:r w:rsidRPr="008E5B96">
        <w:rPr>
          <w:rFonts w:ascii="Calibri Light" w:hAnsi="Calibri Light" w:cs="Calibri Light"/>
          <w:sz w:val="26"/>
          <w:szCs w:val="26"/>
        </w:rPr>
        <w:t>(Διάγραμμα 8).</w:t>
      </w:r>
    </w:p>
    <w:p w14:paraId="5D63C841" w14:textId="77777777" w:rsidR="00E4452E" w:rsidRPr="008E5B96" w:rsidRDefault="009D48D6" w:rsidP="00E4452E">
      <w:pPr>
        <w:pStyle w:val="ListParagraph"/>
        <w:numPr>
          <w:ilvl w:val="0"/>
          <w:numId w:val="1"/>
        </w:num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lastRenderedPageBreak/>
        <w:t>Ο λόγος για το παραπάνω εύρημα θα πρέπει να αναζητηθεί στο γεγονός πως σχεδόν 2 στις 3 επιχειρήσεις θεωρούν πως η πρακτική της “</w:t>
      </w:r>
      <w:r w:rsidRPr="008E5B96">
        <w:rPr>
          <w:rFonts w:ascii="Calibri Light" w:hAnsi="Calibri Light" w:cs="Calibri Light"/>
          <w:sz w:val="26"/>
          <w:szCs w:val="26"/>
          <w:lang w:val="en-US"/>
        </w:rPr>
        <w:t>Black</w:t>
      </w:r>
      <w:r w:rsidRPr="008E5B96">
        <w:rPr>
          <w:rFonts w:ascii="Calibri Light" w:hAnsi="Calibri Light" w:cs="Calibri Light"/>
          <w:sz w:val="26"/>
          <w:szCs w:val="26"/>
        </w:rPr>
        <w:t xml:space="preserve"> </w:t>
      </w:r>
      <w:r w:rsidRPr="008E5B96">
        <w:rPr>
          <w:rFonts w:ascii="Calibri Light" w:hAnsi="Calibri Light" w:cs="Calibri Light"/>
          <w:sz w:val="26"/>
          <w:szCs w:val="26"/>
          <w:lang w:val="en-US"/>
        </w:rPr>
        <w:t>Friday</w:t>
      </w:r>
      <w:r w:rsidRPr="008E5B96">
        <w:rPr>
          <w:rFonts w:ascii="Calibri Light" w:hAnsi="Calibri Light" w:cs="Calibri Light"/>
          <w:sz w:val="26"/>
          <w:szCs w:val="26"/>
        </w:rPr>
        <w:t xml:space="preserve">” αποσπά τζίρο από τη χριστουγεννιάτικη περίοδο  σε μεγάλο και μέτριο βαθμό (Διάγραμμα 9). </w:t>
      </w:r>
    </w:p>
    <w:p w14:paraId="58065482" w14:textId="77777777" w:rsidR="005B51CE" w:rsidRPr="008E5B96" w:rsidRDefault="005B51CE" w:rsidP="00E4452E">
      <w:pPr>
        <w:pStyle w:val="ListParagraph"/>
        <w:numPr>
          <w:ilvl w:val="0"/>
          <w:numId w:val="1"/>
        </w:num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t xml:space="preserve">Σχεδόν 8 στις 10 επιχειρήσεις (78%) δήλωσαν πως το μεγαλύτερο μέρος των πελατών τους εισέρχεται στο κατάστημα με την επίδειξη πιστοποιητικού εμβολιασμού ή </w:t>
      </w:r>
      <w:proofErr w:type="spellStart"/>
      <w:r w:rsidRPr="008E5B96">
        <w:rPr>
          <w:rFonts w:ascii="Calibri Light" w:hAnsi="Calibri Light" w:cs="Calibri Light"/>
          <w:sz w:val="26"/>
          <w:szCs w:val="26"/>
        </w:rPr>
        <w:t>νόσησης</w:t>
      </w:r>
      <w:proofErr w:type="spellEnd"/>
      <w:r w:rsidRPr="008E5B96">
        <w:rPr>
          <w:rFonts w:ascii="Calibri Light" w:hAnsi="Calibri Light" w:cs="Calibri Light"/>
          <w:sz w:val="26"/>
          <w:szCs w:val="26"/>
        </w:rPr>
        <w:t xml:space="preserve"> ενώ μόλις το 7% με την επίδειξη κυρίως </w:t>
      </w:r>
      <w:r w:rsidRPr="008E5B96">
        <w:rPr>
          <w:rFonts w:ascii="Calibri Light" w:hAnsi="Calibri Light" w:cs="Calibri Light"/>
          <w:sz w:val="26"/>
          <w:szCs w:val="26"/>
          <w:lang w:val="en-US"/>
        </w:rPr>
        <w:t>Rapid</w:t>
      </w:r>
      <w:r w:rsidRPr="008E5B96">
        <w:rPr>
          <w:rFonts w:ascii="Calibri Light" w:hAnsi="Calibri Light" w:cs="Calibri Light"/>
          <w:sz w:val="26"/>
          <w:szCs w:val="26"/>
        </w:rPr>
        <w:t xml:space="preserve"> </w:t>
      </w:r>
      <w:r w:rsidRPr="008E5B96">
        <w:rPr>
          <w:rFonts w:ascii="Calibri Light" w:hAnsi="Calibri Light" w:cs="Calibri Light"/>
          <w:sz w:val="26"/>
          <w:szCs w:val="26"/>
          <w:lang w:val="en-US"/>
        </w:rPr>
        <w:t>test</w:t>
      </w:r>
      <w:r w:rsidRPr="008E5B96">
        <w:rPr>
          <w:rFonts w:ascii="Calibri Light" w:hAnsi="Calibri Light" w:cs="Calibri Light"/>
          <w:sz w:val="26"/>
          <w:szCs w:val="26"/>
        </w:rPr>
        <w:t xml:space="preserve"> (Διάγραμμα 10).</w:t>
      </w:r>
    </w:p>
    <w:p w14:paraId="05E4D27A" w14:textId="77777777" w:rsidR="00E4452E" w:rsidRPr="008E5B96" w:rsidRDefault="00E4452E" w:rsidP="00E4452E">
      <w:pPr>
        <w:spacing w:after="0" w:line="360" w:lineRule="atLeast"/>
        <w:jc w:val="both"/>
        <w:rPr>
          <w:rFonts w:ascii="Calibri Light" w:hAnsi="Calibri Light" w:cs="Calibri Light"/>
          <w:sz w:val="26"/>
          <w:szCs w:val="26"/>
        </w:rPr>
      </w:pPr>
    </w:p>
    <w:p w14:paraId="366B3E3B" w14:textId="77777777" w:rsidR="00E4452E" w:rsidRPr="008E5B96" w:rsidRDefault="00E4452E" w:rsidP="00E4452E">
      <w:pPr>
        <w:spacing w:after="0" w:line="360" w:lineRule="atLeast"/>
        <w:jc w:val="both"/>
        <w:rPr>
          <w:rFonts w:ascii="Calibri Light" w:hAnsi="Calibri Light" w:cs="Calibri Light"/>
          <w:sz w:val="26"/>
          <w:szCs w:val="26"/>
        </w:rPr>
      </w:pPr>
    </w:p>
    <w:p w14:paraId="4B3F21D8" w14:textId="77777777" w:rsidR="00E4452E" w:rsidRPr="008E5B96" w:rsidRDefault="00E4452E" w:rsidP="00E4452E">
      <w:pPr>
        <w:spacing w:after="0" w:line="360" w:lineRule="atLeast"/>
        <w:jc w:val="both"/>
        <w:rPr>
          <w:rFonts w:ascii="Calibri Light" w:hAnsi="Calibri Light" w:cs="Calibri Light"/>
          <w:sz w:val="26"/>
          <w:szCs w:val="26"/>
        </w:rPr>
      </w:pPr>
    </w:p>
    <w:p w14:paraId="50022F17" w14:textId="77777777" w:rsidR="00195037" w:rsidRPr="008E5B96" w:rsidRDefault="00195037" w:rsidP="00E4452E">
      <w:pPr>
        <w:spacing w:after="0" w:line="360" w:lineRule="atLeast"/>
        <w:jc w:val="both"/>
        <w:rPr>
          <w:rFonts w:ascii="Calibri Light" w:hAnsi="Calibri Light" w:cs="Calibri Light"/>
          <w:sz w:val="26"/>
          <w:szCs w:val="26"/>
        </w:rPr>
      </w:pPr>
      <w:r w:rsidRPr="008E5B96">
        <w:rPr>
          <w:rFonts w:ascii="Calibri Light" w:hAnsi="Calibri Light" w:cs="Calibri Light"/>
          <w:sz w:val="26"/>
          <w:szCs w:val="26"/>
        </w:rPr>
        <w:t xml:space="preserve"> </w:t>
      </w:r>
    </w:p>
    <w:p w14:paraId="7ED5541A" w14:textId="77777777" w:rsidR="00BD696D" w:rsidRPr="008E5B96" w:rsidRDefault="00BD696D" w:rsidP="00195037">
      <w:pPr>
        <w:spacing w:after="0" w:line="360" w:lineRule="atLeast"/>
        <w:jc w:val="center"/>
        <w:rPr>
          <w:rFonts w:ascii="Calibri Light" w:hAnsi="Calibri Light" w:cs="Calibri Light"/>
          <w:sz w:val="26"/>
          <w:szCs w:val="26"/>
        </w:rPr>
      </w:pPr>
    </w:p>
    <w:p w14:paraId="590865FA" w14:textId="77777777" w:rsidR="00BD696D" w:rsidRPr="008E5B96" w:rsidRDefault="00CC7E0E" w:rsidP="00195037">
      <w:pPr>
        <w:spacing w:after="0" w:line="360" w:lineRule="atLeast"/>
        <w:jc w:val="center"/>
        <w:rPr>
          <w:rFonts w:ascii="Calibri Light" w:hAnsi="Calibri Light" w:cs="Calibri Light"/>
          <w:sz w:val="26"/>
          <w:szCs w:val="26"/>
        </w:rPr>
      </w:pPr>
      <w:r w:rsidRPr="008E5B96">
        <w:rPr>
          <w:rFonts w:ascii="Calibri Light" w:hAnsi="Calibri Light" w:cs="Calibri Light"/>
          <w:noProof/>
          <w:lang w:eastAsia="el-GR"/>
        </w:rPr>
        <w:drawing>
          <wp:inline distT="0" distB="0" distL="0" distR="0" wp14:anchorId="2622215D" wp14:editId="0666B22C">
            <wp:extent cx="5191125" cy="2867025"/>
            <wp:effectExtent l="0" t="0" r="9525" b="9525"/>
            <wp:docPr id="2" name="Γράφημα 2">
              <a:extLst xmlns:a="http://schemas.openxmlformats.org/drawingml/2006/main">
                <a:ext uri="{FF2B5EF4-FFF2-40B4-BE49-F238E27FC236}">
                  <a16:creationId xmlns:a16="http://schemas.microsoft.com/office/drawing/2014/main" id="{984D9BD3-D60C-4610-A5D5-60A8976CB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23CFD77" w14:textId="77777777" w:rsidR="00BD696D" w:rsidRPr="008E5B96" w:rsidRDefault="00BD696D" w:rsidP="00195037">
      <w:pPr>
        <w:spacing w:after="0" w:line="360" w:lineRule="atLeast"/>
        <w:jc w:val="center"/>
        <w:rPr>
          <w:rFonts w:ascii="Calibri Light" w:hAnsi="Calibri Light" w:cs="Calibri Light"/>
          <w:sz w:val="26"/>
          <w:szCs w:val="26"/>
        </w:rPr>
      </w:pPr>
    </w:p>
    <w:p w14:paraId="68D4894E" w14:textId="77777777" w:rsidR="00BD696D" w:rsidRPr="008E5B96" w:rsidRDefault="00BD696D" w:rsidP="00195037">
      <w:pPr>
        <w:spacing w:after="0" w:line="360" w:lineRule="atLeast"/>
        <w:rPr>
          <w:rFonts w:ascii="Calibri Light" w:hAnsi="Calibri Light" w:cs="Calibri Light"/>
          <w:sz w:val="26"/>
          <w:szCs w:val="26"/>
        </w:rPr>
      </w:pPr>
    </w:p>
    <w:p w14:paraId="3CA475B0" w14:textId="77777777" w:rsidR="00A62E6B" w:rsidRPr="008E5B96" w:rsidRDefault="00A62E6B" w:rsidP="00195037">
      <w:pPr>
        <w:spacing w:after="0" w:line="360" w:lineRule="atLeast"/>
        <w:rPr>
          <w:rFonts w:ascii="Calibri Light" w:hAnsi="Calibri Light" w:cs="Calibri Light"/>
          <w:sz w:val="26"/>
          <w:szCs w:val="26"/>
        </w:rPr>
      </w:pPr>
      <w:r w:rsidRPr="008E5B96">
        <w:rPr>
          <w:rFonts w:ascii="Calibri Light" w:hAnsi="Calibri Light" w:cs="Calibri Light"/>
          <w:noProof/>
          <w:lang w:eastAsia="el-GR"/>
        </w:rPr>
        <w:lastRenderedPageBreak/>
        <w:drawing>
          <wp:inline distT="0" distB="0" distL="0" distR="0" wp14:anchorId="2CCDFD1B" wp14:editId="7573B458">
            <wp:extent cx="5295900" cy="2876550"/>
            <wp:effectExtent l="0" t="0" r="0" b="0"/>
            <wp:docPr id="4" name="Γράφημα 4">
              <a:extLst xmlns:a="http://schemas.openxmlformats.org/drawingml/2006/main">
                <a:ext uri="{FF2B5EF4-FFF2-40B4-BE49-F238E27FC236}">
                  <a16:creationId xmlns:a16="http://schemas.microsoft.com/office/drawing/2014/main" id="{B785902B-14A7-4F9F-A854-5308812D7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43C08D" w14:textId="77777777" w:rsidR="00A62E6B" w:rsidRPr="008E5B96" w:rsidRDefault="00A62E6B" w:rsidP="00195037">
      <w:pPr>
        <w:spacing w:after="0" w:line="360" w:lineRule="atLeast"/>
        <w:rPr>
          <w:rFonts w:ascii="Calibri Light" w:hAnsi="Calibri Light" w:cs="Calibri Light"/>
          <w:sz w:val="26"/>
          <w:szCs w:val="26"/>
        </w:rPr>
      </w:pPr>
    </w:p>
    <w:p w14:paraId="1E3E8C02" w14:textId="77777777" w:rsidR="00A62E6B" w:rsidRPr="008E5B96" w:rsidRDefault="00A62E6B" w:rsidP="00195037">
      <w:pPr>
        <w:spacing w:after="0" w:line="360" w:lineRule="atLeast"/>
        <w:rPr>
          <w:rFonts w:ascii="Calibri Light" w:hAnsi="Calibri Light" w:cs="Calibri Light"/>
          <w:sz w:val="26"/>
          <w:szCs w:val="26"/>
        </w:rPr>
      </w:pPr>
    </w:p>
    <w:p w14:paraId="608DF7B3" w14:textId="77777777" w:rsidR="00A62E6B" w:rsidRPr="008E5B96" w:rsidRDefault="00A62E6B" w:rsidP="00195037">
      <w:pPr>
        <w:spacing w:after="0" w:line="360" w:lineRule="atLeast"/>
        <w:rPr>
          <w:rFonts w:ascii="Calibri Light" w:hAnsi="Calibri Light" w:cs="Calibri Light"/>
          <w:sz w:val="26"/>
          <w:szCs w:val="26"/>
        </w:rPr>
      </w:pPr>
      <w:r w:rsidRPr="008E5B96">
        <w:rPr>
          <w:rFonts w:ascii="Calibri Light" w:hAnsi="Calibri Light" w:cs="Calibri Light"/>
          <w:noProof/>
          <w:lang w:eastAsia="el-GR"/>
        </w:rPr>
        <w:drawing>
          <wp:inline distT="0" distB="0" distL="0" distR="0" wp14:anchorId="72DA955E" wp14:editId="46A12BA9">
            <wp:extent cx="5324475" cy="2828925"/>
            <wp:effectExtent l="0" t="0" r="9525" b="9525"/>
            <wp:docPr id="6" name="Γράφημα 6">
              <a:extLst xmlns:a="http://schemas.openxmlformats.org/drawingml/2006/main">
                <a:ext uri="{FF2B5EF4-FFF2-40B4-BE49-F238E27FC236}">
                  <a16:creationId xmlns:a16="http://schemas.microsoft.com/office/drawing/2014/main" id="{DC97C766-1B52-4CDD-AC59-074A0EEDF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64791A" w14:textId="77777777" w:rsidR="00A62E6B" w:rsidRPr="008E5B96" w:rsidRDefault="00A62E6B" w:rsidP="00195037">
      <w:pPr>
        <w:spacing w:after="0" w:line="360" w:lineRule="atLeast"/>
        <w:rPr>
          <w:rFonts w:ascii="Calibri Light" w:hAnsi="Calibri Light" w:cs="Calibri Light"/>
          <w:sz w:val="26"/>
          <w:szCs w:val="26"/>
        </w:rPr>
      </w:pPr>
    </w:p>
    <w:p w14:paraId="4686A393" w14:textId="77777777" w:rsidR="00030952" w:rsidRPr="008E5B96" w:rsidRDefault="00030952" w:rsidP="00195037">
      <w:pPr>
        <w:spacing w:after="0" w:line="360" w:lineRule="atLeast"/>
        <w:rPr>
          <w:rFonts w:ascii="Calibri Light" w:hAnsi="Calibri Light" w:cs="Calibri Light"/>
          <w:sz w:val="26"/>
          <w:szCs w:val="26"/>
        </w:rPr>
      </w:pPr>
    </w:p>
    <w:p w14:paraId="363E2308" w14:textId="77777777" w:rsidR="00A62E6B" w:rsidRPr="008E5B96" w:rsidRDefault="00030952" w:rsidP="00195037">
      <w:pPr>
        <w:spacing w:after="0" w:line="360" w:lineRule="atLeast"/>
        <w:rPr>
          <w:rFonts w:ascii="Calibri Light" w:hAnsi="Calibri Light" w:cs="Calibri Light"/>
          <w:sz w:val="26"/>
          <w:szCs w:val="26"/>
        </w:rPr>
      </w:pPr>
      <w:r w:rsidRPr="008E5B96">
        <w:rPr>
          <w:rFonts w:ascii="Calibri Light" w:hAnsi="Calibri Light" w:cs="Calibri Light"/>
          <w:noProof/>
          <w:lang w:eastAsia="el-GR"/>
        </w:rPr>
        <w:lastRenderedPageBreak/>
        <w:drawing>
          <wp:inline distT="0" distB="0" distL="0" distR="0" wp14:anchorId="3014DD9E" wp14:editId="2B86CD77">
            <wp:extent cx="5391150" cy="2943225"/>
            <wp:effectExtent l="0" t="0" r="0" b="9525"/>
            <wp:docPr id="7" name="Γράφημα 7">
              <a:extLst xmlns:a="http://schemas.openxmlformats.org/drawingml/2006/main">
                <a:ext uri="{FF2B5EF4-FFF2-40B4-BE49-F238E27FC236}">
                  <a16:creationId xmlns:a16="http://schemas.microsoft.com/office/drawing/2014/main" id="{A7A356E4-6E99-4767-8EA0-158600018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D2C193" w14:textId="77777777" w:rsidR="00A62E6B" w:rsidRPr="008E5B96" w:rsidRDefault="00A62E6B" w:rsidP="00195037">
      <w:pPr>
        <w:spacing w:after="0" w:line="360" w:lineRule="atLeast"/>
        <w:rPr>
          <w:rFonts w:ascii="Calibri Light" w:hAnsi="Calibri Light" w:cs="Calibri Light"/>
          <w:sz w:val="26"/>
          <w:szCs w:val="26"/>
        </w:rPr>
      </w:pPr>
    </w:p>
    <w:p w14:paraId="1858EBD0" w14:textId="77777777" w:rsidR="002D7138" w:rsidRPr="008E5B96" w:rsidRDefault="002D7138" w:rsidP="00195037">
      <w:pPr>
        <w:spacing w:after="0" w:line="360" w:lineRule="atLeast"/>
        <w:rPr>
          <w:rFonts w:ascii="Calibri Light" w:hAnsi="Calibri Light" w:cs="Calibri Light"/>
          <w:sz w:val="26"/>
          <w:szCs w:val="26"/>
        </w:rPr>
      </w:pPr>
    </w:p>
    <w:p w14:paraId="265B4203" w14:textId="77777777" w:rsidR="00030952" w:rsidRPr="008E5B96" w:rsidRDefault="002D7138" w:rsidP="00195037">
      <w:pPr>
        <w:spacing w:after="0" w:line="360" w:lineRule="atLeast"/>
        <w:rPr>
          <w:rFonts w:ascii="Calibri Light" w:hAnsi="Calibri Light" w:cs="Calibri Light"/>
          <w:sz w:val="26"/>
          <w:szCs w:val="26"/>
        </w:rPr>
      </w:pPr>
      <w:r w:rsidRPr="008E5B96">
        <w:rPr>
          <w:rFonts w:ascii="Calibri Light" w:hAnsi="Calibri Light" w:cs="Calibri Light"/>
          <w:noProof/>
          <w:lang w:eastAsia="el-GR"/>
        </w:rPr>
        <w:drawing>
          <wp:inline distT="0" distB="0" distL="0" distR="0" wp14:anchorId="6D852A9D" wp14:editId="28C0C7D1">
            <wp:extent cx="5391150" cy="3114675"/>
            <wp:effectExtent l="0" t="0" r="0" b="9525"/>
            <wp:docPr id="8" name="Γράφημα 8">
              <a:extLst xmlns:a="http://schemas.openxmlformats.org/drawingml/2006/main">
                <a:ext uri="{FF2B5EF4-FFF2-40B4-BE49-F238E27FC236}">
                  <a16:creationId xmlns:a16="http://schemas.microsoft.com/office/drawing/2014/main" id="{01445B99-C955-4CF1-9E16-C4AFDD7A7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003074" w14:textId="77777777" w:rsidR="008B7CC3" w:rsidRPr="008E5B96" w:rsidRDefault="008B7CC3" w:rsidP="00195037">
      <w:pPr>
        <w:spacing w:after="0" w:line="360" w:lineRule="atLeast"/>
        <w:rPr>
          <w:rFonts w:ascii="Calibri Light" w:hAnsi="Calibri Light" w:cs="Calibri Light"/>
          <w:sz w:val="26"/>
          <w:szCs w:val="26"/>
        </w:rPr>
      </w:pPr>
    </w:p>
    <w:p w14:paraId="204F90EF" w14:textId="77777777" w:rsidR="008B7CC3" w:rsidRPr="008E5B96" w:rsidRDefault="008B7CC3" w:rsidP="00195037">
      <w:pPr>
        <w:spacing w:after="0" w:line="360" w:lineRule="atLeast"/>
        <w:rPr>
          <w:rFonts w:ascii="Calibri Light" w:hAnsi="Calibri Light" w:cs="Calibri Light"/>
          <w:sz w:val="26"/>
          <w:szCs w:val="26"/>
        </w:rPr>
      </w:pPr>
    </w:p>
    <w:p w14:paraId="2777DC8B" w14:textId="77777777" w:rsidR="008B7CC3" w:rsidRPr="008E5B96" w:rsidRDefault="008B7CC3" w:rsidP="00195037">
      <w:pPr>
        <w:spacing w:after="0" w:line="360" w:lineRule="atLeast"/>
        <w:rPr>
          <w:rFonts w:ascii="Calibri Light" w:hAnsi="Calibri Light" w:cs="Calibri Light"/>
          <w:sz w:val="26"/>
          <w:szCs w:val="26"/>
        </w:rPr>
      </w:pPr>
    </w:p>
    <w:p w14:paraId="3C54916B" w14:textId="77777777" w:rsidR="008B7CC3" w:rsidRPr="008E5B96" w:rsidRDefault="008B7CC3" w:rsidP="00195037">
      <w:pPr>
        <w:spacing w:after="0" w:line="360" w:lineRule="atLeast"/>
        <w:rPr>
          <w:rFonts w:ascii="Calibri Light" w:hAnsi="Calibri Light" w:cs="Calibri Light"/>
          <w:sz w:val="26"/>
          <w:szCs w:val="26"/>
        </w:rPr>
      </w:pPr>
    </w:p>
    <w:p w14:paraId="135B964F" w14:textId="77777777" w:rsidR="008B7CC3" w:rsidRPr="008E5B96" w:rsidRDefault="002D7138" w:rsidP="00195037">
      <w:pPr>
        <w:spacing w:after="0" w:line="360" w:lineRule="atLeast"/>
        <w:rPr>
          <w:rFonts w:ascii="Calibri Light" w:hAnsi="Calibri Light" w:cs="Calibri Light"/>
          <w:sz w:val="26"/>
          <w:szCs w:val="26"/>
        </w:rPr>
      </w:pPr>
      <w:r w:rsidRPr="008E5B96">
        <w:rPr>
          <w:rFonts w:ascii="Calibri Light" w:hAnsi="Calibri Light" w:cs="Calibri Light"/>
          <w:noProof/>
          <w:lang w:eastAsia="el-GR"/>
        </w:rPr>
        <w:lastRenderedPageBreak/>
        <w:drawing>
          <wp:inline distT="0" distB="0" distL="0" distR="0" wp14:anchorId="06BE5D4B" wp14:editId="500DBAD8">
            <wp:extent cx="5391150" cy="3105150"/>
            <wp:effectExtent l="0" t="0" r="0" b="0"/>
            <wp:docPr id="9" name="Γράφημα 9">
              <a:extLst xmlns:a="http://schemas.openxmlformats.org/drawingml/2006/main">
                <a:ext uri="{FF2B5EF4-FFF2-40B4-BE49-F238E27FC236}">
                  <a16:creationId xmlns:a16="http://schemas.microsoft.com/office/drawing/2014/main" id="{7D09F6F0-5E6B-4458-879D-F62BC67A3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A1FF69" w14:textId="77777777" w:rsidR="00030952" w:rsidRPr="008E5B96" w:rsidRDefault="00030952" w:rsidP="00195037">
      <w:pPr>
        <w:spacing w:after="0" w:line="360" w:lineRule="atLeast"/>
        <w:rPr>
          <w:rFonts w:ascii="Calibri Light" w:hAnsi="Calibri Light" w:cs="Calibri Light"/>
          <w:sz w:val="26"/>
          <w:szCs w:val="26"/>
        </w:rPr>
      </w:pPr>
    </w:p>
    <w:p w14:paraId="50D02726" w14:textId="77777777" w:rsidR="00030952" w:rsidRPr="008E5B96" w:rsidRDefault="00030952" w:rsidP="00195037">
      <w:pPr>
        <w:spacing w:after="0" w:line="360" w:lineRule="atLeast"/>
        <w:rPr>
          <w:rFonts w:ascii="Calibri Light" w:hAnsi="Calibri Light" w:cs="Calibri Light"/>
          <w:sz w:val="26"/>
          <w:szCs w:val="26"/>
        </w:rPr>
      </w:pPr>
    </w:p>
    <w:p w14:paraId="5C7ACBFF" w14:textId="77777777" w:rsidR="00A62E6B" w:rsidRPr="008E5B96" w:rsidRDefault="00A62E6B" w:rsidP="00195037">
      <w:pPr>
        <w:spacing w:after="0" w:line="360" w:lineRule="atLeast"/>
        <w:rPr>
          <w:rFonts w:ascii="Calibri Light" w:hAnsi="Calibri Light" w:cs="Calibri Light"/>
          <w:sz w:val="26"/>
          <w:szCs w:val="26"/>
        </w:rPr>
      </w:pPr>
    </w:p>
    <w:p w14:paraId="6DF0E4C1" w14:textId="77777777" w:rsidR="00A62E6B" w:rsidRPr="008E5B96" w:rsidRDefault="00A62E6B" w:rsidP="00195037">
      <w:pPr>
        <w:spacing w:after="0" w:line="360" w:lineRule="atLeast"/>
        <w:rPr>
          <w:rFonts w:ascii="Calibri Light" w:hAnsi="Calibri Light" w:cs="Calibri Light"/>
          <w:sz w:val="26"/>
          <w:szCs w:val="26"/>
        </w:rPr>
      </w:pPr>
    </w:p>
    <w:p w14:paraId="4D84A843" w14:textId="77777777" w:rsidR="00A62E6B" w:rsidRPr="008E5B96" w:rsidRDefault="00605FA8" w:rsidP="00195037">
      <w:pPr>
        <w:spacing w:after="0" w:line="360" w:lineRule="atLeast"/>
        <w:rPr>
          <w:rFonts w:ascii="Calibri Light" w:hAnsi="Calibri Light" w:cs="Calibri Light"/>
          <w:sz w:val="26"/>
          <w:szCs w:val="26"/>
        </w:rPr>
      </w:pPr>
      <w:r w:rsidRPr="008E5B96">
        <w:rPr>
          <w:rFonts w:ascii="Calibri Light" w:hAnsi="Calibri Light" w:cs="Calibri Light"/>
          <w:noProof/>
          <w:lang w:eastAsia="el-GR"/>
        </w:rPr>
        <w:drawing>
          <wp:inline distT="0" distB="0" distL="0" distR="0" wp14:anchorId="39C5DDF1" wp14:editId="76E0287C">
            <wp:extent cx="5438775" cy="2971800"/>
            <wp:effectExtent l="0" t="0" r="9525" b="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37FEC2" w14:textId="77777777" w:rsidR="00A62E6B" w:rsidRPr="008E5B96" w:rsidRDefault="00A62E6B" w:rsidP="00195037">
      <w:pPr>
        <w:spacing w:after="0" w:line="360" w:lineRule="atLeast"/>
        <w:rPr>
          <w:rFonts w:ascii="Calibri Light" w:hAnsi="Calibri Light" w:cs="Calibri Light"/>
          <w:sz w:val="26"/>
          <w:szCs w:val="26"/>
        </w:rPr>
      </w:pPr>
    </w:p>
    <w:p w14:paraId="00355250" w14:textId="77777777" w:rsidR="00A62E6B" w:rsidRPr="008E5B96" w:rsidRDefault="00A62E6B" w:rsidP="00195037">
      <w:pPr>
        <w:spacing w:after="0" w:line="360" w:lineRule="atLeast"/>
        <w:rPr>
          <w:rFonts w:ascii="Calibri Light" w:hAnsi="Calibri Light" w:cs="Calibri Light"/>
          <w:sz w:val="26"/>
          <w:szCs w:val="26"/>
        </w:rPr>
      </w:pPr>
    </w:p>
    <w:p w14:paraId="18A38807" w14:textId="77777777" w:rsidR="00A62E6B" w:rsidRPr="008E5B96" w:rsidRDefault="001374CD" w:rsidP="00195037">
      <w:pPr>
        <w:spacing w:after="0" w:line="360" w:lineRule="atLeast"/>
        <w:rPr>
          <w:rFonts w:ascii="Calibri Light" w:hAnsi="Calibri Light" w:cs="Calibri Light"/>
          <w:sz w:val="26"/>
          <w:szCs w:val="26"/>
        </w:rPr>
      </w:pPr>
      <w:r w:rsidRPr="008E5B96">
        <w:rPr>
          <w:rFonts w:ascii="Calibri Light" w:hAnsi="Calibri Light" w:cs="Calibri Light"/>
          <w:noProof/>
          <w:lang w:eastAsia="el-GR"/>
        </w:rPr>
        <w:lastRenderedPageBreak/>
        <w:drawing>
          <wp:inline distT="0" distB="0" distL="0" distR="0" wp14:anchorId="107E1742" wp14:editId="504EFC58">
            <wp:extent cx="5438775" cy="3133725"/>
            <wp:effectExtent l="0" t="0" r="9525" b="9525"/>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A63A87" w14:textId="77777777" w:rsidR="00A62E6B" w:rsidRPr="008E5B96" w:rsidRDefault="00A62E6B" w:rsidP="00195037">
      <w:pPr>
        <w:spacing w:after="0" w:line="360" w:lineRule="atLeast"/>
        <w:rPr>
          <w:rFonts w:ascii="Calibri Light" w:hAnsi="Calibri Light" w:cs="Calibri Light"/>
          <w:sz w:val="26"/>
          <w:szCs w:val="26"/>
        </w:rPr>
      </w:pPr>
    </w:p>
    <w:p w14:paraId="082027EA" w14:textId="77777777" w:rsidR="00605FA8" w:rsidRPr="008E5B96" w:rsidRDefault="00605FA8" w:rsidP="00195037">
      <w:pPr>
        <w:spacing w:after="0" w:line="360" w:lineRule="atLeast"/>
        <w:rPr>
          <w:rFonts w:ascii="Calibri Light" w:hAnsi="Calibri Light" w:cs="Calibri Light"/>
          <w:sz w:val="26"/>
          <w:szCs w:val="26"/>
        </w:rPr>
      </w:pPr>
    </w:p>
    <w:p w14:paraId="54A80403" w14:textId="77777777" w:rsidR="00605FA8" w:rsidRPr="008E5B96" w:rsidRDefault="001374CD" w:rsidP="00195037">
      <w:pPr>
        <w:spacing w:after="0" w:line="360" w:lineRule="atLeast"/>
        <w:rPr>
          <w:rFonts w:ascii="Calibri Light" w:hAnsi="Calibri Light" w:cs="Calibri Light"/>
          <w:sz w:val="26"/>
          <w:szCs w:val="26"/>
        </w:rPr>
      </w:pPr>
      <w:r w:rsidRPr="008E5B96">
        <w:rPr>
          <w:rFonts w:ascii="Calibri Light" w:hAnsi="Calibri Light" w:cs="Calibri Light"/>
          <w:noProof/>
          <w:lang w:eastAsia="el-GR"/>
        </w:rPr>
        <w:drawing>
          <wp:inline distT="0" distB="0" distL="0" distR="0" wp14:anchorId="01338CBF" wp14:editId="31AB2785">
            <wp:extent cx="5438775" cy="3190875"/>
            <wp:effectExtent l="0" t="0" r="9525" b="9525"/>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AED648" w14:textId="77777777" w:rsidR="001374CD" w:rsidRPr="008E5B96" w:rsidRDefault="001374CD" w:rsidP="00195037">
      <w:pPr>
        <w:spacing w:after="0" w:line="360" w:lineRule="atLeast"/>
        <w:rPr>
          <w:rFonts w:ascii="Calibri Light" w:hAnsi="Calibri Light" w:cs="Calibri Light"/>
          <w:sz w:val="26"/>
          <w:szCs w:val="26"/>
        </w:rPr>
      </w:pPr>
    </w:p>
    <w:p w14:paraId="6A5F7746" w14:textId="77777777" w:rsidR="001374CD" w:rsidRPr="008E5B96" w:rsidRDefault="001374CD" w:rsidP="00195037">
      <w:pPr>
        <w:spacing w:after="0" w:line="360" w:lineRule="atLeast"/>
        <w:rPr>
          <w:rFonts w:ascii="Calibri Light" w:hAnsi="Calibri Light" w:cs="Calibri Light"/>
          <w:sz w:val="26"/>
          <w:szCs w:val="26"/>
        </w:rPr>
      </w:pPr>
    </w:p>
    <w:p w14:paraId="6B6FA094" w14:textId="77777777" w:rsidR="001374CD" w:rsidRPr="008E5B96" w:rsidRDefault="001374CD" w:rsidP="00195037">
      <w:pPr>
        <w:spacing w:after="0" w:line="360" w:lineRule="atLeast"/>
        <w:rPr>
          <w:rFonts w:ascii="Calibri Light" w:hAnsi="Calibri Light" w:cs="Calibri Light"/>
          <w:sz w:val="26"/>
          <w:szCs w:val="26"/>
        </w:rPr>
      </w:pPr>
    </w:p>
    <w:p w14:paraId="34703A0A" w14:textId="77777777" w:rsidR="001374CD" w:rsidRPr="008E5B96" w:rsidRDefault="001374CD" w:rsidP="00195037">
      <w:pPr>
        <w:spacing w:after="0" w:line="360" w:lineRule="atLeast"/>
        <w:rPr>
          <w:rFonts w:ascii="Calibri Light" w:hAnsi="Calibri Light" w:cs="Calibri Light"/>
          <w:sz w:val="26"/>
          <w:szCs w:val="26"/>
        </w:rPr>
      </w:pPr>
    </w:p>
    <w:p w14:paraId="506F573E" w14:textId="77777777" w:rsidR="001374CD" w:rsidRPr="008E5B96" w:rsidRDefault="005B51CE" w:rsidP="00195037">
      <w:pPr>
        <w:spacing w:after="0" w:line="360" w:lineRule="atLeast"/>
        <w:rPr>
          <w:rFonts w:ascii="Calibri Light" w:hAnsi="Calibri Light" w:cs="Calibri Light"/>
          <w:sz w:val="26"/>
          <w:szCs w:val="26"/>
        </w:rPr>
      </w:pPr>
      <w:r w:rsidRPr="008E5B96">
        <w:rPr>
          <w:rFonts w:ascii="Calibri Light" w:hAnsi="Calibri Light" w:cs="Calibri Light"/>
          <w:noProof/>
          <w:lang w:eastAsia="el-GR"/>
        </w:rPr>
        <w:lastRenderedPageBreak/>
        <w:drawing>
          <wp:inline distT="0" distB="0" distL="0" distR="0" wp14:anchorId="0E17F2A3" wp14:editId="47C4039C">
            <wp:extent cx="5505450" cy="3295650"/>
            <wp:effectExtent l="0" t="0" r="0" b="0"/>
            <wp:docPr id="13" name="Γράφημα 13">
              <a:extLst xmlns:a="http://schemas.openxmlformats.org/drawingml/2006/main">
                <a:ext uri="{FF2B5EF4-FFF2-40B4-BE49-F238E27FC236}">
                  <a16:creationId xmlns:a16="http://schemas.microsoft.com/office/drawing/2014/main" id="{EF1A3870-B5A1-4FA4-BD9A-4548A009B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AB9565" w14:textId="77777777" w:rsidR="001374CD" w:rsidRDefault="001374CD" w:rsidP="00195037">
      <w:pPr>
        <w:spacing w:after="0" w:line="360" w:lineRule="atLeast"/>
        <w:rPr>
          <w:rFonts w:ascii="Calibri Light" w:hAnsi="Calibri Light" w:cs="Calibri Light"/>
          <w:sz w:val="26"/>
          <w:szCs w:val="26"/>
        </w:rPr>
      </w:pPr>
    </w:p>
    <w:p w14:paraId="74927A8A" w14:textId="77777777" w:rsidR="00C06935" w:rsidRPr="008E5B96" w:rsidRDefault="00C06935" w:rsidP="00195037">
      <w:pPr>
        <w:spacing w:after="0" w:line="360" w:lineRule="atLeast"/>
        <w:rPr>
          <w:rFonts w:ascii="Calibri Light" w:hAnsi="Calibri Light" w:cs="Calibri Light"/>
          <w:sz w:val="26"/>
          <w:szCs w:val="26"/>
        </w:rPr>
      </w:pPr>
    </w:p>
    <w:p w14:paraId="3A8F4638" w14:textId="3273EC68" w:rsidR="001374CD" w:rsidRDefault="002E35F8" w:rsidP="00195037">
      <w:pPr>
        <w:spacing w:after="0" w:line="360" w:lineRule="atLeast"/>
        <w:rPr>
          <w:rFonts w:ascii="Calibri Light" w:hAnsi="Calibri Light" w:cs="Calibri Light"/>
          <w:sz w:val="26"/>
          <w:szCs w:val="26"/>
        </w:rPr>
      </w:pPr>
      <w:r>
        <w:rPr>
          <w:rFonts w:ascii="Calibri Light" w:hAnsi="Calibri Light" w:cs="Calibri Light"/>
          <w:sz w:val="26"/>
          <w:szCs w:val="26"/>
        </w:rPr>
        <w:t>Σχολιάζοντας τα αποτελέσματα της Έρευνας του ΙΝ.ΕΜ.Υ</w:t>
      </w:r>
      <w:r w:rsidR="00C06935">
        <w:rPr>
          <w:rFonts w:ascii="Calibri Light" w:hAnsi="Calibri Light" w:cs="Calibri Light"/>
          <w:sz w:val="26"/>
          <w:szCs w:val="26"/>
        </w:rPr>
        <w:t xml:space="preserve"> -</w:t>
      </w:r>
      <w:r>
        <w:rPr>
          <w:rFonts w:ascii="Calibri Light" w:hAnsi="Calibri Light" w:cs="Calibri Light"/>
          <w:sz w:val="26"/>
          <w:szCs w:val="26"/>
        </w:rPr>
        <w:t xml:space="preserve"> ΕΣΕΕ ο Πρόεδρος της ΕΣΕΕ κ. Γιώργος Καρανίκας δήλωσε:</w:t>
      </w:r>
    </w:p>
    <w:p w14:paraId="3AF7C282" w14:textId="77777777" w:rsidR="00C06935" w:rsidRDefault="00C06935" w:rsidP="00195037">
      <w:pPr>
        <w:spacing w:after="0" w:line="360" w:lineRule="atLeast"/>
        <w:rPr>
          <w:rFonts w:ascii="Calibri Light" w:hAnsi="Calibri Light" w:cs="Calibri Light"/>
          <w:sz w:val="26"/>
          <w:szCs w:val="26"/>
        </w:rPr>
      </w:pPr>
    </w:p>
    <w:p w14:paraId="369AF772" w14:textId="24411764" w:rsidR="00C06935" w:rsidRPr="00C06935" w:rsidRDefault="00C06935" w:rsidP="00C06935">
      <w:pPr>
        <w:spacing w:after="0" w:line="360" w:lineRule="atLeast"/>
        <w:jc w:val="both"/>
        <w:rPr>
          <w:rFonts w:ascii="Calibri Light" w:hAnsi="Calibri Light" w:cs="Calibri Light"/>
          <w:i/>
          <w:sz w:val="26"/>
          <w:szCs w:val="26"/>
        </w:rPr>
      </w:pPr>
      <w:r w:rsidRPr="00C06935">
        <w:rPr>
          <w:rFonts w:ascii="Calibri Light" w:hAnsi="Calibri Light" w:cs="Calibri Light"/>
          <w:i/>
          <w:sz w:val="26"/>
          <w:szCs w:val="26"/>
        </w:rPr>
        <w:t xml:space="preserve">«Αμέσως μετά την έναρξη ισχύος των υποχρεωτικών ελέγχων για τους </w:t>
      </w:r>
      <w:proofErr w:type="spellStart"/>
      <w:r w:rsidRPr="00C06935">
        <w:rPr>
          <w:rFonts w:ascii="Calibri Light" w:hAnsi="Calibri Light" w:cs="Calibri Light"/>
          <w:i/>
          <w:sz w:val="26"/>
          <w:szCs w:val="26"/>
        </w:rPr>
        <w:t>ανεμβολίαστους</w:t>
      </w:r>
      <w:proofErr w:type="spellEnd"/>
      <w:r w:rsidRPr="00C06935">
        <w:rPr>
          <w:rFonts w:ascii="Calibri Light" w:hAnsi="Calibri Light" w:cs="Calibri Light"/>
          <w:i/>
          <w:sz w:val="26"/>
          <w:szCs w:val="26"/>
        </w:rPr>
        <w:t xml:space="preserve"> πολίτες στις εισόδους των εμπορικών καταστημάτων η αγορά εισήλθε σε στενωπό μειωμένου τζίρου και προσδοκιών. Και μάλιστα, ακριβώς πριν την κρίσιμη, όπως κάθε χρονιά</w:t>
      </w:r>
      <w:r>
        <w:rPr>
          <w:rFonts w:ascii="Calibri Light" w:hAnsi="Calibri Light" w:cs="Calibri Light"/>
          <w:i/>
          <w:sz w:val="26"/>
          <w:szCs w:val="26"/>
        </w:rPr>
        <w:t>,</w:t>
      </w:r>
      <w:r w:rsidRPr="00C06935">
        <w:rPr>
          <w:rFonts w:ascii="Calibri Light" w:hAnsi="Calibri Light" w:cs="Calibri Light"/>
          <w:i/>
          <w:sz w:val="26"/>
          <w:szCs w:val="26"/>
        </w:rPr>
        <w:t xml:space="preserve"> εορταστική περίοδο. Μετά τις ενδιάμεσες εκπτώσεις, και τα αποτελέσματα της </w:t>
      </w:r>
      <w:proofErr w:type="spellStart"/>
      <w:r w:rsidRPr="00C06935">
        <w:rPr>
          <w:rFonts w:ascii="Calibri Light" w:hAnsi="Calibri Light" w:cs="Calibri Light"/>
          <w:i/>
          <w:sz w:val="26"/>
          <w:szCs w:val="26"/>
        </w:rPr>
        <w:t>Black</w:t>
      </w:r>
      <w:proofErr w:type="spellEnd"/>
      <w:r w:rsidRPr="00C06935">
        <w:rPr>
          <w:rFonts w:ascii="Calibri Light" w:hAnsi="Calibri Light" w:cs="Calibri Light"/>
          <w:i/>
          <w:sz w:val="26"/>
          <w:szCs w:val="26"/>
        </w:rPr>
        <w:t xml:space="preserve"> </w:t>
      </w:r>
      <w:proofErr w:type="spellStart"/>
      <w:r w:rsidRPr="00C06935">
        <w:rPr>
          <w:rFonts w:ascii="Calibri Light" w:hAnsi="Calibri Light" w:cs="Calibri Light"/>
          <w:i/>
          <w:sz w:val="26"/>
          <w:szCs w:val="26"/>
        </w:rPr>
        <w:t>Friday</w:t>
      </w:r>
      <w:proofErr w:type="spellEnd"/>
      <w:r w:rsidRPr="00C06935">
        <w:rPr>
          <w:rFonts w:ascii="Calibri Light" w:hAnsi="Calibri Light" w:cs="Calibri Light"/>
          <w:i/>
          <w:sz w:val="26"/>
          <w:szCs w:val="26"/>
        </w:rPr>
        <w:t xml:space="preserve"> που καταγράφει η Έρευνα του ΙΝΕΜΥ – ΕΣΕΕ αναδεικνύουν τις πιέσεις που υφίστανται νοικοκυριά και επιχειρήσεις στην παρούσα συγκυρία εξαιτίας των πληθωριστικών πιέσεων και του αυξημένου ενεργειακού κόστους. Παράλληλα όμως υπογραμμίζουν την αδυναμία του ίδιου του θεσμού της </w:t>
      </w:r>
      <w:proofErr w:type="spellStart"/>
      <w:r w:rsidRPr="00C06935">
        <w:rPr>
          <w:rFonts w:ascii="Calibri Light" w:hAnsi="Calibri Light" w:cs="Calibri Light"/>
          <w:i/>
          <w:sz w:val="26"/>
          <w:szCs w:val="26"/>
        </w:rPr>
        <w:t>Black</w:t>
      </w:r>
      <w:proofErr w:type="spellEnd"/>
      <w:r w:rsidRPr="00C06935">
        <w:rPr>
          <w:rFonts w:ascii="Calibri Light" w:hAnsi="Calibri Light" w:cs="Calibri Light"/>
          <w:i/>
          <w:sz w:val="26"/>
          <w:szCs w:val="26"/>
        </w:rPr>
        <w:t xml:space="preserve"> </w:t>
      </w:r>
      <w:proofErr w:type="spellStart"/>
      <w:r w:rsidRPr="00C06935">
        <w:rPr>
          <w:rFonts w:ascii="Calibri Light" w:hAnsi="Calibri Light" w:cs="Calibri Light"/>
          <w:i/>
          <w:sz w:val="26"/>
          <w:szCs w:val="26"/>
        </w:rPr>
        <w:t>Friday</w:t>
      </w:r>
      <w:proofErr w:type="spellEnd"/>
      <w:r w:rsidRPr="00C06935">
        <w:rPr>
          <w:rFonts w:ascii="Calibri Light" w:hAnsi="Calibri Light" w:cs="Calibri Light"/>
          <w:i/>
          <w:sz w:val="26"/>
          <w:szCs w:val="26"/>
        </w:rPr>
        <w:t>, παρότι «ξεχείλωσε» και φέτος σε «</w:t>
      </w:r>
      <w:proofErr w:type="spellStart"/>
      <w:r w:rsidRPr="00C06935">
        <w:rPr>
          <w:rFonts w:ascii="Calibri Light" w:hAnsi="Calibri Light" w:cs="Calibri Light"/>
          <w:i/>
          <w:sz w:val="26"/>
          <w:szCs w:val="26"/>
        </w:rPr>
        <w:t>Black</w:t>
      </w:r>
      <w:proofErr w:type="spellEnd"/>
      <w:r w:rsidRPr="00C06935">
        <w:rPr>
          <w:rFonts w:ascii="Calibri Light" w:hAnsi="Calibri Light" w:cs="Calibri Light"/>
          <w:i/>
          <w:sz w:val="26"/>
          <w:szCs w:val="26"/>
        </w:rPr>
        <w:t xml:space="preserve"> </w:t>
      </w:r>
      <w:proofErr w:type="spellStart"/>
      <w:r w:rsidRPr="00C06935">
        <w:rPr>
          <w:rFonts w:ascii="Calibri Light" w:hAnsi="Calibri Light" w:cs="Calibri Light"/>
          <w:i/>
          <w:sz w:val="26"/>
          <w:szCs w:val="26"/>
        </w:rPr>
        <w:t>Week</w:t>
      </w:r>
      <w:proofErr w:type="spellEnd"/>
      <w:r w:rsidRPr="00C06935">
        <w:rPr>
          <w:rFonts w:ascii="Calibri Light" w:hAnsi="Calibri Light" w:cs="Calibri Light"/>
          <w:i/>
          <w:sz w:val="26"/>
          <w:szCs w:val="26"/>
        </w:rPr>
        <w:t xml:space="preserve">», να λειτουργήσει ως βατήρας ανάκαμψης της ψυχολογίας των καταναλωτών και των πωλήσεων των μικρομεσαίων επιχειρήσεων. </w:t>
      </w:r>
    </w:p>
    <w:p w14:paraId="721395CC" w14:textId="77777777" w:rsidR="00C06935" w:rsidRPr="00C06935" w:rsidRDefault="00C06935" w:rsidP="00C06935">
      <w:pPr>
        <w:spacing w:after="0" w:line="360" w:lineRule="atLeast"/>
        <w:jc w:val="both"/>
        <w:rPr>
          <w:rFonts w:ascii="Calibri Light" w:hAnsi="Calibri Light" w:cs="Calibri Light"/>
          <w:i/>
          <w:sz w:val="26"/>
          <w:szCs w:val="26"/>
        </w:rPr>
      </w:pPr>
      <w:r w:rsidRPr="00C06935">
        <w:rPr>
          <w:rFonts w:ascii="Calibri Light" w:hAnsi="Calibri Light" w:cs="Calibri Light"/>
          <w:i/>
          <w:sz w:val="26"/>
          <w:szCs w:val="26"/>
        </w:rPr>
        <w:t xml:space="preserve">Εν ολίγοις, με εξαίρεση λίγες μεγάλες αλυσίδες και πολυεθνικές επιχειρήσεις, το λιανεμπόριο δεν είδε «άσπρη μέρα» από τη φετινή </w:t>
      </w:r>
      <w:proofErr w:type="spellStart"/>
      <w:r w:rsidRPr="00C06935">
        <w:rPr>
          <w:rFonts w:ascii="Calibri Light" w:hAnsi="Calibri Light" w:cs="Calibri Light"/>
          <w:i/>
          <w:sz w:val="26"/>
          <w:szCs w:val="26"/>
        </w:rPr>
        <w:t>Black</w:t>
      </w:r>
      <w:proofErr w:type="spellEnd"/>
      <w:r w:rsidRPr="00C06935">
        <w:rPr>
          <w:rFonts w:ascii="Calibri Light" w:hAnsi="Calibri Light" w:cs="Calibri Light"/>
          <w:i/>
          <w:sz w:val="26"/>
          <w:szCs w:val="26"/>
        </w:rPr>
        <w:t xml:space="preserve"> </w:t>
      </w:r>
      <w:proofErr w:type="spellStart"/>
      <w:r w:rsidRPr="00C06935">
        <w:rPr>
          <w:rFonts w:ascii="Calibri Light" w:hAnsi="Calibri Light" w:cs="Calibri Light"/>
          <w:i/>
          <w:sz w:val="26"/>
          <w:szCs w:val="26"/>
        </w:rPr>
        <w:t>Friday</w:t>
      </w:r>
      <w:proofErr w:type="spellEnd"/>
      <w:r w:rsidRPr="00C06935">
        <w:rPr>
          <w:rFonts w:ascii="Calibri Light" w:hAnsi="Calibri Light" w:cs="Calibri Light"/>
          <w:i/>
          <w:sz w:val="26"/>
          <w:szCs w:val="26"/>
        </w:rPr>
        <w:t xml:space="preserve">. Τα έσοδα για τους περισσότερους εμπόρους ήταν χαμηλότερα ακόμη και από μία οποιαδήποτε άλλη τυπική περίοδο του Νοεμβρίου. Το άλλο δυσάρεστο στοιχείο είναι πως πολλοί </w:t>
      </w:r>
      <w:proofErr w:type="spellStart"/>
      <w:r w:rsidRPr="00C06935">
        <w:rPr>
          <w:rFonts w:ascii="Calibri Light" w:hAnsi="Calibri Light" w:cs="Calibri Light"/>
          <w:i/>
          <w:sz w:val="26"/>
          <w:szCs w:val="26"/>
        </w:rPr>
        <w:t>ανεμβολίαστοι</w:t>
      </w:r>
      <w:proofErr w:type="spellEnd"/>
      <w:r w:rsidRPr="00C06935">
        <w:rPr>
          <w:rFonts w:ascii="Calibri Light" w:hAnsi="Calibri Light" w:cs="Calibri Light"/>
          <w:i/>
          <w:sz w:val="26"/>
          <w:szCs w:val="26"/>
        </w:rPr>
        <w:t xml:space="preserve"> καταναλωτές προτίμησαν την αποχή από την </w:t>
      </w:r>
      <w:proofErr w:type="spellStart"/>
      <w:r w:rsidRPr="00C06935">
        <w:rPr>
          <w:rFonts w:ascii="Calibri Light" w:hAnsi="Calibri Light" w:cs="Calibri Light"/>
          <w:i/>
          <w:sz w:val="26"/>
          <w:szCs w:val="26"/>
        </w:rPr>
        <w:t>Black</w:t>
      </w:r>
      <w:proofErr w:type="spellEnd"/>
      <w:r w:rsidRPr="00C06935">
        <w:rPr>
          <w:rFonts w:ascii="Calibri Light" w:hAnsi="Calibri Light" w:cs="Calibri Light"/>
          <w:i/>
          <w:sz w:val="26"/>
          <w:szCs w:val="26"/>
        </w:rPr>
        <w:t xml:space="preserve"> </w:t>
      </w:r>
      <w:proofErr w:type="spellStart"/>
      <w:r w:rsidRPr="00C06935">
        <w:rPr>
          <w:rFonts w:ascii="Calibri Light" w:hAnsi="Calibri Light" w:cs="Calibri Light"/>
          <w:i/>
          <w:sz w:val="26"/>
          <w:szCs w:val="26"/>
        </w:rPr>
        <w:t>Friday</w:t>
      </w:r>
      <w:proofErr w:type="spellEnd"/>
      <w:r w:rsidRPr="00C06935">
        <w:rPr>
          <w:rFonts w:ascii="Calibri Light" w:hAnsi="Calibri Light" w:cs="Calibri Light"/>
          <w:i/>
          <w:sz w:val="26"/>
          <w:szCs w:val="26"/>
        </w:rPr>
        <w:t xml:space="preserve"> στο φυσικό κατάστημα. Αυτό έπληξε όμως λιγότερο ή και καθόλου τους μεγάλους «παίκτες» που προσέλκυσαν στο e-</w:t>
      </w:r>
      <w:proofErr w:type="spellStart"/>
      <w:r w:rsidRPr="00C06935">
        <w:rPr>
          <w:rFonts w:ascii="Calibri Light" w:hAnsi="Calibri Light" w:cs="Calibri Light"/>
          <w:i/>
          <w:sz w:val="26"/>
          <w:szCs w:val="26"/>
        </w:rPr>
        <w:t>commerce</w:t>
      </w:r>
      <w:proofErr w:type="spellEnd"/>
      <w:r w:rsidRPr="00C06935">
        <w:rPr>
          <w:rFonts w:ascii="Calibri Light" w:hAnsi="Calibri Light" w:cs="Calibri Light"/>
          <w:i/>
          <w:sz w:val="26"/>
          <w:szCs w:val="26"/>
        </w:rPr>
        <w:t xml:space="preserve"> μεγάλη μερίδα του </w:t>
      </w:r>
      <w:r w:rsidRPr="00C06935">
        <w:rPr>
          <w:rFonts w:ascii="Calibri Light" w:hAnsi="Calibri Light" w:cs="Calibri Light"/>
          <w:i/>
          <w:sz w:val="26"/>
          <w:szCs w:val="26"/>
        </w:rPr>
        <w:lastRenderedPageBreak/>
        <w:t>αγοραστικού κοινού, με τη δυνατότητά τους να δαπανούν «χοντρά» διαφημιστικά πακέτα σε τηλεοπτικές και διαδικτυακές καμπάνιες.</w:t>
      </w:r>
    </w:p>
    <w:p w14:paraId="74669497" w14:textId="12196DB5" w:rsidR="00C06935" w:rsidRPr="00C06935" w:rsidRDefault="00C06935" w:rsidP="00C06935">
      <w:pPr>
        <w:spacing w:after="0" w:line="360" w:lineRule="atLeast"/>
        <w:jc w:val="both"/>
        <w:rPr>
          <w:rFonts w:ascii="Calibri Light" w:hAnsi="Calibri Light" w:cs="Calibri Light"/>
          <w:i/>
          <w:sz w:val="26"/>
          <w:szCs w:val="26"/>
        </w:rPr>
      </w:pPr>
      <w:r w:rsidRPr="00C06935">
        <w:rPr>
          <w:rFonts w:ascii="Calibri Light" w:hAnsi="Calibri Light" w:cs="Calibri Light"/>
          <w:i/>
          <w:sz w:val="26"/>
          <w:szCs w:val="26"/>
        </w:rPr>
        <w:t xml:space="preserve">Σίγουρα στο κοντινό μέλλον θα πρέπει να μας απασχολήσει το πώς η </w:t>
      </w:r>
      <w:proofErr w:type="spellStart"/>
      <w:r w:rsidRPr="00C06935">
        <w:rPr>
          <w:rFonts w:ascii="Calibri Light" w:hAnsi="Calibri Light" w:cs="Calibri Light"/>
          <w:i/>
          <w:sz w:val="26"/>
          <w:szCs w:val="26"/>
        </w:rPr>
        <w:t>Black</w:t>
      </w:r>
      <w:proofErr w:type="spellEnd"/>
      <w:r w:rsidRPr="00C06935">
        <w:rPr>
          <w:rFonts w:ascii="Calibri Light" w:hAnsi="Calibri Light" w:cs="Calibri Light"/>
          <w:i/>
          <w:sz w:val="26"/>
          <w:szCs w:val="26"/>
        </w:rPr>
        <w:t xml:space="preserve"> </w:t>
      </w:r>
      <w:proofErr w:type="spellStart"/>
      <w:r w:rsidRPr="00C06935">
        <w:rPr>
          <w:rFonts w:ascii="Calibri Light" w:hAnsi="Calibri Light" w:cs="Calibri Light"/>
          <w:i/>
          <w:sz w:val="26"/>
          <w:szCs w:val="26"/>
        </w:rPr>
        <w:t>Friday</w:t>
      </w:r>
      <w:proofErr w:type="spellEnd"/>
      <w:r w:rsidRPr="00C06935">
        <w:rPr>
          <w:rFonts w:ascii="Calibri Light" w:hAnsi="Calibri Light" w:cs="Calibri Light"/>
          <w:i/>
          <w:sz w:val="26"/>
          <w:szCs w:val="26"/>
        </w:rPr>
        <w:t xml:space="preserve"> θα λειτουργεί αποτελεσματικότερα προς όφελος όλων των επιχειρήσεων και των καταναλωτών. Άμεσα όμως ο εμπορικός κόσμος προβληματίζεται ιδιαίτερα, συμπεραίνοντας εύλογα ότι τα «μαύρα μαντάτα» της </w:t>
      </w:r>
      <w:proofErr w:type="spellStart"/>
      <w:r w:rsidRPr="00C06935">
        <w:rPr>
          <w:rFonts w:ascii="Calibri Light" w:hAnsi="Calibri Light" w:cs="Calibri Light"/>
          <w:i/>
          <w:sz w:val="26"/>
          <w:szCs w:val="26"/>
        </w:rPr>
        <w:t>Black</w:t>
      </w:r>
      <w:proofErr w:type="spellEnd"/>
      <w:r w:rsidRPr="00C06935">
        <w:rPr>
          <w:rFonts w:ascii="Calibri Light" w:hAnsi="Calibri Light" w:cs="Calibri Light"/>
          <w:i/>
          <w:sz w:val="26"/>
          <w:szCs w:val="26"/>
        </w:rPr>
        <w:t xml:space="preserve"> </w:t>
      </w:r>
      <w:proofErr w:type="spellStart"/>
      <w:r w:rsidRPr="00C06935">
        <w:rPr>
          <w:rFonts w:ascii="Calibri Light" w:hAnsi="Calibri Light" w:cs="Calibri Light"/>
          <w:i/>
          <w:sz w:val="26"/>
          <w:szCs w:val="26"/>
        </w:rPr>
        <w:t>Friday</w:t>
      </w:r>
      <w:proofErr w:type="spellEnd"/>
      <w:r w:rsidRPr="00C06935">
        <w:rPr>
          <w:rFonts w:ascii="Calibri Light" w:hAnsi="Calibri Light" w:cs="Calibri Light"/>
          <w:i/>
          <w:sz w:val="26"/>
          <w:szCs w:val="26"/>
        </w:rPr>
        <w:t xml:space="preserve"> προμηνύουν «χαμηλές πτήσεις» και για τον καθοριστικό τζίρο των εορτών. Θεωρούμε πως η κατάσταση αυτή πρέπει να κινητοποιήσει τα συναρμόδια Υπουργεία. Το Πρόγραμμα Στήριξης της Επανεκκίνησης, που στερήθηκε άδικα ο εμπορικός κόσμος όπως έχει παραδεχθεί η κυβέρνηση, δεν πρέπει να καθυστερήσει άλλο. Επιπλέον, η παράταση της εξόφλησης των χρεών της πανδημίας είναι μονόδρομος, μιας και οι επιπτώσεις της είναι ήδη σοβαρές στις επιδόσεις του λιανεμπορίου στο γ΄ τρίμηνο του 2021 και αναμένεται ότι θα το επηρεάζουν σημαντικά και στο α΄ τρίμηνο του 2022».</w:t>
      </w:r>
    </w:p>
    <w:p w14:paraId="4DEDCB3E" w14:textId="77777777" w:rsidR="00C06935" w:rsidRDefault="00C06935" w:rsidP="00195037">
      <w:pPr>
        <w:spacing w:after="0" w:line="360" w:lineRule="atLeast"/>
        <w:rPr>
          <w:rFonts w:ascii="Calibri Light" w:hAnsi="Calibri Light" w:cs="Calibri Light"/>
          <w:sz w:val="26"/>
          <w:szCs w:val="26"/>
        </w:rPr>
      </w:pPr>
    </w:p>
    <w:p w14:paraId="5C002E64" w14:textId="77777777" w:rsidR="002E35F8" w:rsidRDefault="002E35F8" w:rsidP="00195037">
      <w:pPr>
        <w:spacing w:after="0" w:line="360" w:lineRule="atLeast"/>
        <w:rPr>
          <w:rFonts w:ascii="Calibri Light" w:hAnsi="Calibri Light" w:cs="Calibri Light"/>
          <w:sz w:val="26"/>
          <w:szCs w:val="26"/>
        </w:rPr>
      </w:pPr>
    </w:p>
    <w:p w14:paraId="48D1567B" w14:textId="77777777" w:rsidR="002E35F8" w:rsidRPr="008E5B96" w:rsidRDefault="002E35F8" w:rsidP="00195037">
      <w:pPr>
        <w:spacing w:after="0" w:line="360" w:lineRule="atLeast"/>
        <w:rPr>
          <w:rFonts w:ascii="Calibri Light" w:hAnsi="Calibri Light" w:cs="Calibri Light"/>
          <w:sz w:val="26"/>
          <w:szCs w:val="26"/>
        </w:rPr>
      </w:pPr>
    </w:p>
    <w:p w14:paraId="25859602" w14:textId="77777777" w:rsidR="001374CD" w:rsidRPr="008E5B96" w:rsidRDefault="001374CD" w:rsidP="00195037">
      <w:pPr>
        <w:spacing w:after="0" w:line="360" w:lineRule="atLeast"/>
        <w:rPr>
          <w:rFonts w:ascii="Calibri Light" w:hAnsi="Calibri Light" w:cs="Calibri Light"/>
          <w:sz w:val="26"/>
          <w:szCs w:val="26"/>
        </w:rPr>
      </w:pPr>
    </w:p>
    <w:p w14:paraId="10D87F08" w14:textId="77777777" w:rsidR="001374CD" w:rsidRPr="008E5B96" w:rsidRDefault="001374CD" w:rsidP="00195037">
      <w:pPr>
        <w:spacing w:after="0" w:line="360" w:lineRule="atLeast"/>
        <w:rPr>
          <w:rFonts w:ascii="Calibri Light" w:hAnsi="Calibri Light" w:cs="Calibri Light"/>
          <w:sz w:val="26"/>
          <w:szCs w:val="26"/>
        </w:rPr>
      </w:pPr>
    </w:p>
    <w:p w14:paraId="5C8E0123" w14:textId="77777777" w:rsidR="001374CD" w:rsidRPr="008E5B96" w:rsidRDefault="001374CD" w:rsidP="00195037">
      <w:pPr>
        <w:spacing w:after="0" w:line="360" w:lineRule="atLeast"/>
        <w:rPr>
          <w:rFonts w:ascii="Calibri Light" w:hAnsi="Calibri Light" w:cs="Calibri Light"/>
          <w:sz w:val="26"/>
          <w:szCs w:val="26"/>
        </w:rPr>
      </w:pPr>
    </w:p>
    <w:p w14:paraId="4ECE9480" w14:textId="77777777" w:rsidR="001374CD" w:rsidRPr="008E5B96" w:rsidRDefault="001374CD" w:rsidP="00195037">
      <w:pPr>
        <w:spacing w:after="0" w:line="360" w:lineRule="atLeast"/>
        <w:rPr>
          <w:rFonts w:ascii="Calibri Light" w:hAnsi="Calibri Light" w:cs="Calibri Light"/>
          <w:sz w:val="26"/>
          <w:szCs w:val="26"/>
        </w:rPr>
      </w:pPr>
    </w:p>
    <w:p w14:paraId="6623C4D8" w14:textId="77777777" w:rsidR="001374CD" w:rsidRPr="008E5B96" w:rsidRDefault="001374CD" w:rsidP="00195037">
      <w:pPr>
        <w:spacing w:after="0" w:line="360" w:lineRule="atLeast"/>
        <w:rPr>
          <w:rFonts w:ascii="Calibri Light" w:hAnsi="Calibri Light" w:cs="Calibri Light"/>
          <w:sz w:val="26"/>
          <w:szCs w:val="26"/>
        </w:rPr>
      </w:pPr>
    </w:p>
    <w:p w14:paraId="05438437" w14:textId="77777777" w:rsidR="001374CD" w:rsidRPr="008E5B96" w:rsidRDefault="001374CD" w:rsidP="00195037">
      <w:pPr>
        <w:spacing w:after="0" w:line="360" w:lineRule="atLeast"/>
        <w:rPr>
          <w:rFonts w:ascii="Calibri Light" w:hAnsi="Calibri Light" w:cs="Calibri Light"/>
          <w:sz w:val="26"/>
          <w:szCs w:val="26"/>
        </w:rPr>
      </w:pPr>
    </w:p>
    <w:p w14:paraId="0A33DB1F" w14:textId="77777777" w:rsidR="00605FA8" w:rsidRPr="008E5B96" w:rsidRDefault="00605FA8" w:rsidP="00195037">
      <w:pPr>
        <w:spacing w:after="0" w:line="360" w:lineRule="atLeast"/>
        <w:rPr>
          <w:rFonts w:ascii="Calibri Light" w:hAnsi="Calibri Light" w:cs="Calibri Light"/>
          <w:sz w:val="26"/>
          <w:szCs w:val="26"/>
        </w:rPr>
      </w:pPr>
    </w:p>
    <w:p w14:paraId="0269DD07" w14:textId="77777777" w:rsidR="00605FA8" w:rsidRPr="008E5B96" w:rsidRDefault="00605FA8" w:rsidP="00195037">
      <w:pPr>
        <w:spacing w:after="0" w:line="360" w:lineRule="atLeast"/>
        <w:rPr>
          <w:rFonts w:ascii="Calibri Light" w:hAnsi="Calibri Light" w:cs="Calibri Light"/>
          <w:sz w:val="26"/>
          <w:szCs w:val="26"/>
        </w:rPr>
      </w:pPr>
    </w:p>
    <w:p w14:paraId="325101D4" w14:textId="77777777" w:rsidR="00A62E6B" w:rsidRPr="008E5B96" w:rsidRDefault="00A62E6B" w:rsidP="00195037">
      <w:pPr>
        <w:spacing w:after="0" w:line="360" w:lineRule="atLeast"/>
        <w:rPr>
          <w:rFonts w:ascii="Calibri Light" w:hAnsi="Calibri Light" w:cs="Calibri Light"/>
          <w:sz w:val="26"/>
          <w:szCs w:val="26"/>
        </w:rPr>
      </w:pPr>
    </w:p>
    <w:p w14:paraId="68BFE2E7" w14:textId="77777777" w:rsidR="00A62E6B" w:rsidRPr="008E5B96" w:rsidRDefault="00A62E6B" w:rsidP="00195037">
      <w:pPr>
        <w:spacing w:after="0" w:line="360" w:lineRule="atLeast"/>
        <w:rPr>
          <w:rFonts w:ascii="Calibri Light" w:hAnsi="Calibri Light" w:cs="Calibri Light"/>
          <w:sz w:val="26"/>
          <w:szCs w:val="26"/>
        </w:rPr>
      </w:pPr>
    </w:p>
    <w:p w14:paraId="2470B44D" w14:textId="77777777" w:rsidR="00A62E6B" w:rsidRPr="008E5B96" w:rsidRDefault="00A62E6B" w:rsidP="00195037">
      <w:pPr>
        <w:spacing w:after="0" w:line="360" w:lineRule="atLeast"/>
        <w:rPr>
          <w:rFonts w:ascii="Calibri Light" w:hAnsi="Calibri Light" w:cs="Calibri Light"/>
          <w:sz w:val="26"/>
          <w:szCs w:val="26"/>
        </w:rPr>
      </w:pPr>
    </w:p>
    <w:p w14:paraId="12C1B588" w14:textId="77777777" w:rsidR="00A62E6B" w:rsidRPr="008E5B96" w:rsidRDefault="00A62E6B" w:rsidP="00195037">
      <w:pPr>
        <w:spacing w:after="0" w:line="360" w:lineRule="atLeast"/>
        <w:rPr>
          <w:rFonts w:ascii="Calibri Light" w:hAnsi="Calibri Light" w:cs="Calibri Light"/>
          <w:sz w:val="26"/>
          <w:szCs w:val="26"/>
        </w:rPr>
      </w:pPr>
    </w:p>
    <w:p w14:paraId="2C5DE7CB" w14:textId="77777777" w:rsidR="00A62E6B" w:rsidRPr="008E5B96" w:rsidRDefault="00A62E6B" w:rsidP="00195037">
      <w:pPr>
        <w:spacing w:after="0" w:line="360" w:lineRule="atLeast"/>
        <w:rPr>
          <w:rFonts w:ascii="Calibri Light" w:hAnsi="Calibri Light" w:cs="Calibri Light"/>
          <w:sz w:val="26"/>
          <w:szCs w:val="26"/>
        </w:rPr>
      </w:pPr>
    </w:p>
    <w:p w14:paraId="299211DE" w14:textId="77777777" w:rsidR="00A62E6B" w:rsidRPr="008E5B96" w:rsidRDefault="00A62E6B" w:rsidP="00195037">
      <w:pPr>
        <w:spacing w:after="0" w:line="360" w:lineRule="atLeast"/>
        <w:rPr>
          <w:rFonts w:ascii="Calibri Light" w:hAnsi="Calibri Light" w:cs="Calibri Light"/>
          <w:sz w:val="26"/>
          <w:szCs w:val="26"/>
        </w:rPr>
      </w:pPr>
    </w:p>
    <w:p w14:paraId="63C43130" w14:textId="77777777" w:rsidR="00A62E6B" w:rsidRPr="008E5B96" w:rsidRDefault="00A62E6B" w:rsidP="00195037">
      <w:pPr>
        <w:spacing w:after="0" w:line="360" w:lineRule="atLeast"/>
        <w:rPr>
          <w:rFonts w:ascii="Calibri Light" w:hAnsi="Calibri Light" w:cs="Calibri Light"/>
          <w:sz w:val="26"/>
          <w:szCs w:val="26"/>
        </w:rPr>
      </w:pPr>
    </w:p>
    <w:p w14:paraId="789FD979" w14:textId="77777777" w:rsidR="00A62E6B" w:rsidRPr="008E5B96" w:rsidRDefault="00A62E6B" w:rsidP="00195037">
      <w:pPr>
        <w:spacing w:after="0" w:line="360" w:lineRule="atLeast"/>
        <w:rPr>
          <w:rFonts w:ascii="Calibri Light" w:hAnsi="Calibri Light" w:cs="Calibri Light"/>
          <w:sz w:val="26"/>
          <w:szCs w:val="26"/>
        </w:rPr>
      </w:pPr>
    </w:p>
    <w:p w14:paraId="2766EB66" w14:textId="77777777" w:rsidR="00A62E6B" w:rsidRPr="008E5B96" w:rsidRDefault="00A62E6B" w:rsidP="00195037">
      <w:pPr>
        <w:spacing w:after="0" w:line="360" w:lineRule="atLeast"/>
        <w:rPr>
          <w:rFonts w:ascii="Calibri Light" w:hAnsi="Calibri Light" w:cs="Calibri Light"/>
          <w:sz w:val="26"/>
          <w:szCs w:val="26"/>
        </w:rPr>
      </w:pPr>
    </w:p>
    <w:p w14:paraId="32616606" w14:textId="77777777" w:rsidR="00A62E6B" w:rsidRPr="008E5B96" w:rsidRDefault="00A62E6B" w:rsidP="00195037">
      <w:pPr>
        <w:spacing w:after="0" w:line="360" w:lineRule="atLeast"/>
        <w:rPr>
          <w:rFonts w:ascii="Calibri Light" w:hAnsi="Calibri Light" w:cs="Calibri Light"/>
          <w:sz w:val="26"/>
          <w:szCs w:val="26"/>
        </w:rPr>
      </w:pPr>
    </w:p>
    <w:p w14:paraId="5D93AFF9" w14:textId="77777777" w:rsidR="00A62E6B" w:rsidRPr="008E5B96" w:rsidRDefault="00A62E6B" w:rsidP="00195037">
      <w:pPr>
        <w:spacing w:after="0" w:line="360" w:lineRule="atLeast"/>
        <w:rPr>
          <w:rFonts w:ascii="Calibri Light" w:hAnsi="Calibri Light" w:cs="Calibri Light"/>
          <w:sz w:val="26"/>
          <w:szCs w:val="26"/>
        </w:rPr>
      </w:pPr>
    </w:p>
    <w:p w14:paraId="05D2BB5A" w14:textId="77777777" w:rsidR="00A62E6B" w:rsidRPr="008E5B96" w:rsidRDefault="00A62E6B" w:rsidP="00195037">
      <w:pPr>
        <w:spacing w:after="0" w:line="360" w:lineRule="atLeast"/>
        <w:rPr>
          <w:rFonts w:ascii="Calibri Light" w:hAnsi="Calibri Light" w:cs="Calibri Light"/>
          <w:sz w:val="26"/>
          <w:szCs w:val="26"/>
        </w:rPr>
      </w:pPr>
    </w:p>
    <w:p w14:paraId="006A21A6" w14:textId="77777777" w:rsidR="00A62E6B" w:rsidRPr="008E5B96" w:rsidRDefault="00A62E6B" w:rsidP="00195037">
      <w:pPr>
        <w:spacing w:after="0" w:line="360" w:lineRule="atLeast"/>
        <w:rPr>
          <w:rFonts w:ascii="Calibri Light" w:hAnsi="Calibri Light" w:cs="Calibri Light"/>
          <w:sz w:val="26"/>
          <w:szCs w:val="26"/>
        </w:rPr>
      </w:pPr>
    </w:p>
    <w:p w14:paraId="02998864" w14:textId="77777777" w:rsidR="00A62E6B" w:rsidRPr="008E5B96" w:rsidRDefault="00A62E6B" w:rsidP="00195037">
      <w:pPr>
        <w:spacing w:after="0" w:line="360" w:lineRule="atLeast"/>
        <w:rPr>
          <w:rFonts w:ascii="Calibri Light" w:hAnsi="Calibri Light" w:cs="Calibri Light"/>
          <w:sz w:val="26"/>
          <w:szCs w:val="26"/>
        </w:rPr>
      </w:pPr>
    </w:p>
    <w:p w14:paraId="571228D0" w14:textId="77777777" w:rsidR="00A62E6B" w:rsidRPr="008E5B96" w:rsidRDefault="00A62E6B" w:rsidP="00195037">
      <w:pPr>
        <w:spacing w:after="0" w:line="360" w:lineRule="atLeast"/>
        <w:rPr>
          <w:rFonts w:ascii="Calibri Light" w:hAnsi="Calibri Light" w:cs="Calibri Light"/>
          <w:sz w:val="26"/>
          <w:szCs w:val="26"/>
        </w:rPr>
      </w:pPr>
    </w:p>
    <w:p w14:paraId="6EB499A6" w14:textId="77777777" w:rsidR="00195037" w:rsidRPr="008E5B96" w:rsidRDefault="00195037" w:rsidP="00195037">
      <w:pPr>
        <w:spacing w:after="0" w:line="360" w:lineRule="atLeast"/>
        <w:jc w:val="center"/>
        <w:rPr>
          <w:rFonts w:ascii="Calibri Light" w:hAnsi="Calibri Light" w:cs="Calibri Light"/>
          <w:bCs/>
          <w:iCs/>
          <w:sz w:val="24"/>
          <w:szCs w:val="24"/>
        </w:rPr>
      </w:pPr>
      <w:r w:rsidRPr="008E5B96">
        <w:rPr>
          <w:rFonts w:ascii="Calibri Light" w:hAnsi="Calibri Light" w:cs="Calibri Light"/>
          <w:b/>
          <w:bCs/>
          <w:i/>
          <w:iCs/>
          <w:sz w:val="26"/>
          <w:szCs w:val="26"/>
          <w:u w:val="single"/>
        </w:rPr>
        <w:t>Η ταυτότητα της έρευνας:</w:t>
      </w:r>
      <w:r w:rsidRPr="008E5B96">
        <w:rPr>
          <w:rFonts w:ascii="Calibri Light" w:hAnsi="Calibri Light" w:cs="Calibri Light"/>
          <w:b/>
          <w:bCs/>
          <w:i/>
          <w:iCs/>
          <w:sz w:val="26"/>
          <w:szCs w:val="26"/>
        </w:rPr>
        <w:t xml:space="preserve"> </w:t>
      </w:r>
      <w:r w:rsidRPr="008E5B96">
        <w:rPr>
          <w:rFonts w:ascii="Calibri Light" w:hAnsi="Calibri Light" w:cs="Calibri Light"/>
          <w:i/>
          <w:iCs/>
          <w:sz w:val="26"/>
          <w:szCs w:val="26"/>
        </w:rPr>
        <w:t>Η έρευνα ήταν τηλεφωνική με χρήση δομημένου ερωτηματολογίου σε δείγμα 2</w:t>
      </w:r>
      <w:r w:rsidR="00522E8D" w:rsidRPr="008E5B96">
        <w:rPr>
          <w:rFonts w:ascii="Calibri Light" w:hAnsi="Calibri Light" w:cs="Calibri Light"/>
          <w:i/>
          <w:iCs/>
          <w:sz w:val="26"/>
          <w:szCs w:val="26"/>
        </w:rPr>
        <w:t>5</w:t>
      </w:r>
      <w:r w:rsidRPr="008E5B96">
        <w:rPr>
          <w:rFonts w:ascii="Calibri Light" w:hAnsi="Calibri Light" w:cs="Calibri Light"/>
          <w:i/>
          <w:iCs/>
          <w:sz w:val="26"/>
          <w:szCs w:val="26"/>
        </w:rPr>
        <w:t>0 επιχειρήσεων με κύρια δραστηριότητα το λιανικό εμπόριο</w:t>
      </w:r>
      <w:r w:rsidR="006C19DD" w:rsidRPr="008E5B96">
        <w:rPr>
          <w:rFonts w:ascii="Calibri Light" w:hAnsi="Calibri Light" w:cs="Calibri Light"/>
          <w:i/>
          <w:iCs/>
          <w:sz w:val="26"/>
          <w:szCs w:val="26"/>
        </w:rPr>
        <w:t xml:space="preserve"> σε επιμέρους κλάδους  που συμμετέχουν σε εκπτωτικές ενέργειες  (είδη οικιακού εξοπλισμού, ψυχαγωγικά-επιμορφωτικά-αθλητικά είδη, ένδυση-υπόδηση και εμπορία Η/Υ και τηλεπικοινωνιακού υλικού). Το δείγμα καθορίστηκε σύμφωνα με τη δραστηριότητα και τη μεγάλη γεωγραφική περιοχή. </w:t>
      </w:r>
    </w:p>
    <w:p w14:paraId="21775DFB" w14:textId="77777777" w:rsidR="00195037" w:rsidRPr="008E5B96" w:rsidRDefault="00195037" w:rsidP="00195037">
      <w:pPr>
        <w:spacing w:after="0" w:line="360" w:lineRule="atLeast"/>
        <w:rPr>
          <w:rFonts w:ascii="Calibri Light" w:hAnsi="Calibri Light" w:cs="Calibri Light"/>
          <w:sz w:val="26"/>
          <w:szCs w:val="26"/>
        </w:rPr>
      </w:pPr>
    </w:p>
    <w:sectPr w:rsidR="00195037" w:rsidRPr="008E5B96">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20020" w14:textId="77777777" w:rsidR="004C6533" w:rsidRDefault="004C6533" w:rsidP="005F26B3">
      <w:pPr>
        <w:spacing w:after="0" w:line="240" w:lineRule="auto"/>
      </w:pPr>
      <w:r>
        <w:separator/>
      </w:r>
    </w:p>
  </w:endnote>
  <w:endnote w:type="continuationSeparator" w:id="0">
    <w:p w14:paraId="154FCBB1" w14:textId="77777777" w:rsidR="004C6533" w:rsidRDefault="004C6533" w:rsidP="005F2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530029"/>
      <w:docPartObj>
        <w:docPartGallery w:val="Page Numbers (Bottom of Page)"/>
        <w:docPartUnique/>
      </w:docPartObj>
    </w:sdtPr>
    <w:sdtEndPr/>
    <w:sdtContent>
      <w:p w14:paraId="7CEDA77E" w14:textId="77777777" w:rsidR="00046F2F" w:rsidRDefault="00046F2F">
        <w:pPr>
          <w:pStyle w:val="Footer"/>
          <w:jc w:val="right"/>
        </w:pPr>
        <w:r>
          <w:fldChar w:fldCharType="begin"/>
        </w:r>
        <w:r>
          <w:instrText>PAGE   \* MERGEFORMAT</w:instrText>
        </w:r>
        <w:r>
          <w:fldChar w:fldCharType="separate"/>
        </w:r>
        <w:r w:rsidR="00AA715B">
          <w:rPr>
            <w:noProof/>
          </w:rPr>
          <w:t>9</w:t>
        </w:r>
        <w:r>
          <w:fldChar w:fldCharType="end"/>
        </w:r>
      </w:p>
    </w:sdtContent>
  </w:sdt>
  <w:p w14:paraId="443F82DC" w14:textId="77777777" w:rsidR="00046F2F" w:rsidRDefault="0004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A7F1" w14:textId="77777777" w:rsidR="004C6533" w:rsidRDefault="004C6533" w:rsidP="005F26B3">
      <w:pPr>
        <w:spacing w:after="0" w:line="240" w:lineRule="auto"/>
      </w:pPr>
      <w:r>
        <w:separator/>
      </w:r>
    </w:p>
  </w:footnote>
  <w:footnote w:type="continuationSeparator" w:id="0">
    <w:p w14:paraId="4C71942C" w14:textId="77777777" w:rsidR="004C6533" w:rsidRDefault="004C6533" w:rsidP="005F2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963FD"/>
    <w:multiLevelType w:val="hybridMultilevel"/>
    <w:tmpl w:val="70F87C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96D"/>
    <w:rsid w:val="00030952"/>
    <w:rsid w:val="00046F2F"/>
    <w:rsid w:val="000B6FAD"/>
    <w:rsid w:val="001374CD"/>
    <w:rsid w:val="00144084"/>
    <w:rsid w:val="00195037"/>
    <w:rsid w:val="0027141C"/>
    <w:rsid w:val="00272819"/>
    <w:rsid w:val="00292D12"/>
    <w:rsid w:val="002C04B5"/>
    <w:rsid w:val="002D7138"/>
    <w:rsid w:val="002E35F8"/>
    <w:rsid w:val="00373AA5"/>
    <w:rsid w:val="003D6718"/>
    <w:rsid w:val="00422FBE"/>
    <w:rsid w:val="004C6533"/>
    <w:rsid w:val="004E75BE"/>
    <w:rsid w:val="00522E8D"/>
    <w:rsid w:val="0057313F"/>
    <w:rsid w:val="005A411C"/>
    <w:rsid w:val="005B51CE"/>
    <w:rsid w:val="005F26B3"/>
    <w:rsid w:val="00605FA8"/>
    <w:rsid w:val="006C19DD"/>
    <w:rsid w:val="007E79E5"/>
    <w:rsid w:val="0080403F"/>
    <w:rsid w:val="008B7CC3"/>
    <w:rsid w:val="008E5B96"/>
    <w:rsid w:val="009D48D6"/>
    <w:rsid w:val="00A41418"/>
    <w:rsid w:val="00A45966"/>
    <w:rsid w:val="00A55353"/>
    <w:rsid w:val="00A629CC"/>
    <w:rsid w:val="00A62E6B"/>
    <w:rsid w:val="00AA715B"/>
    <w:rsid w:val="00B91496"/>
    <w:rsid w:val="00BD696D"/>
    <w:rsid w:val="00C06935"/>
    <w:rsid w:val="00C240F5"/>
    <w:rsid w:val="00C4242E"/>
    <w:rsid w:val="00C84C67"/>
    <w:rsid w:val="00CB6EE1"/>
    <w:rsid w:val="00CC7E0E"/>
    <w:rsid w:val="00D35045"/>
    <w:rsid w:val="00DB55DA"/>
    <w:rsid w:val="00DC6C91"/>
    <w:rsid w:val="00E4452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4705A"/>
  <w15:chartTrackingRefBased/>
  <w15:docId w15:val="{40B9F285-D7DE-48A6-B4DD-AD96BB184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6B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F26B3"/>
  </w:style>
  <w:style w:type="paragraph" w:styleId="Footer">
    <w:name w:val="footer"/>
    <w:basedOn w:val="Normal"/>
    <w:link w:val="FooterChar"/>
    <w:uiPriority w:val="99"/>
    <w:unhideWhenUsed/>
    <w:rsid w:val="005F26B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F26B3"/>
  </w:style>
  <w:style w:type="paragraph" w:styleId="ListParagraph">
    <w:name w:val="List Paragraph"/>
    <w:basedOn w:val="Normal"/>
    <w:uiPriority w:val="34"/>
    <w:qFormat/>
    <w:rsid w:val="00E4452E"/>
    <w:pPr>
      <w:ind w:left="720"/>
      <w:contextualSpacing/>
    </w:pPr>
  </w:style>
  <w:style w:type="paragraph" w:styleId="BalloonText">
    <w:name w:val="Balloon Text"/>
    <w:basedOn w:val="Normal"/>
    <w:link w:val="BalloonTextChar"/>
    <w:uiPriority w:val="99"/>
    <w:semiHidden/>
    <w:unhideWhenUsed/>
    <w:rsid w:val="008040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0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rachovas\Desktop\&#913;&#960;&#959;&#964;&#949;&#955;&#941;&#963;&#956;&#945;&#964;&#945;%20Black_Friday2021_&#917;&#960;&#949;&#958;&#949;&#961;&#947;&#945;&#963;&#943;&#94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achovas\Desktop\&#913;&#960;&#959;&#964;&#949;&#955;&#941;&#963;&#956;&#945;&#964;&#945;%20Black_Friday2021_&#917;&#960;&#949;&#958;&#949;&#961;&#947;&#945;&#963;&#943;&#94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l-GR" sz="1300"/>
              <a:t>Διάγραμμα 1: </a:t>
            </a:r>
            <a:r>
              <a:rPr lang="en-US" sz="1300"/>
              <a:t>T</a:t>
            </a:r>
            <a:r>
              <a:rPr lang="el-GR" sz="1300"/>
              <a:t>ο κατάστημά σας συμμετείχε στην πρακτική της «</a:t>
            </a:r>
            <a:r>
              <a:rPr lang="en-US" sz="1300"/>
              <a:t>Black Friday»;</a:t>
            </a:r>
            <a:endParaRPr lang="el-GR"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1"/>
          <c:order val="1"/>
          <c:dPt>
            <c:idx val="0"/>
            <c:bubble3D val="0"/>
            <c:spPr>
              <a:solidFill>
                <a:srgbClr val="00B050"/>
              </a:solidFill>
              <a:ln w="19050">
                <a:solidFill>
                  <a:schemeClr val="lt1"/>
                </a:solidFill>
              </a:ln>
              <a:effectLst/>
            </c:spPr>
            <c:extLst>
              <c:ext xmlns:c16="http://schemas.microsoft.com/office/drawing/2014/chart" uri="{C3380CC4-5D6E-409C-BE32-E72D297353CC}">
                <c16:uniqueId val="{00000003-46D8-466D-8B68-B4B7F534C8F0}"/>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4-46D8-466D-8B68-B4B7F534C8F0}"/>
              </c:ext>
            </c:extLst>
          </c:dPt>
          <c:dLbls>
            <c:dLbl>
              <c:idx val="0"/>
              <c:layout>
                <c:manualLayout>
                  <c:x val="9.722222222222222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D8-466D-8B68-B4B7F534C8F0}"/>
                </c:ext>
              </c:extLst>
            </c:dLbl>
            <c:dLbl>
              <c:idx val="1"/>
              <c:layout>
                <c:manualLayout>
                  <c:x val="-5.8333333333333334E-2"/>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D8-466D-8B68-B4B7F534C8F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'1.'!$B$4:$B$5</c:f>
              <c:strCache>
                <c:ptCount val="2"/>
                <c:pt idx="0">
                  <c:v>Ναι</c:v>
                </c:pt>
                <c:pt idx="1">
                  <c:v>Όχι</c:v>
                </c:pt>
              </c:strCache>
            </c:strRef>
          </c:cat>
          <c:val>
            <c:numRef>
              <c:f>'1.'!$F$4:$F$5</c:f>
              <c:numCache>
                <c:formatCode>0%</c:formatCode>
                <c:ptCount val="2"/>
                <c:pt idx="0">
                  <c:v>0.56000000000000005</c:v>
                </c:pt>
                <c:pt idx="1">
                  <c:v>0.44</c:v>
                </c:pt>
              </c:numCache>
            </c:numRef>
          </c:val>
          <c:extLst>
            <c:ext xmlns:c16="http://schemas.microsoft.com/office/drawing/2014/chart" uri="{C3380CC4-5D6E-409C-BE32-E72D297353CC}">
              <c16:uniqueId val="{00000001-46D8-466D-8B68-B4B7F534C8F0}"/>
            </c:ext>
          </c:extLst>
        </c:ser>
        <c:dLbls>
          <c:showLegendKey val="0"/>
          <c:showVal val="1"/>
          <c:showCatName val="0"/>
          <c:showSerName val="0"/>
          <c:showPercent val="0"/>
          <c:showBubbleSize val="0"/>
          <c:showLeaderLines val="1"/>
        </c:dLbls>
        <c:firstSliceAng val="0"/>
        <c:holeSize val="75"/>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5-45DD-44C8-9EA1-A14735D923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45DD-44C8-9EA1-A14735D923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'1.'!$B$4:$B$5</c15:sqref>
                        </c15:formulaRef>
                      </c:ext>
                    </c:extLst>
                    <c:strCache>
                      <c:ptCount val="2"/>
                      <c:pt idx="0">
                        <c:v>Ναι</c:v>
                      </c:pt>
                      <c:pt idx="1">
                        <c:v>Όχι</c:v>
                      </c:pt>
                    </c:strCache>
                  </c:strRef>
                </c:cat>
                <c:val>
                  <c:numRef>
                    <c:extLst>
                      <c:ext uri="{02D57815-91ED-43cb-92C2-25804820EDAC}">
                        <c15:formulaRef>
                          <c15:sqref>'1.'!$C$4:$C$5</c15:sqref>
                        </c15:formulaRef>
                      </c:ext>
                    </c:extLst>
                    <c:numCache>
                      <c:formatCode>General</c:formatCode>
                      <c:ptCount val="2"/>
                    </c:numCache>
                  </c:numRef>
                </c:val>
                <c:extLst>
                  <c:ext xmlns:c16="http://schemas.microsoft.com/office/drawing/2014/chart" uri="{C3380CC4-5D6E-409C-BE32-E72D297353CC}">
                    <c16:uniqueId val="{00000000-46D8-466D-8B68-B4B7F534C8F0}"/>
                  </c:ext>
                </c:extLst>
              </c15:ser>
            </c15:filteredPieSeries>
          </c:ext>
        </c:extLst>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l-GR" sz="1300"/>
              <a:t>Διάγραμμα 10: Το μεγαλύτερο μέρος των πελατών που εισέρχονται στο κατάστημά σας επιδεικνύουν πιστοποιητικό εμβολιασμού/ νόσησης ή </a:t>
            </a:r>
            <a:r>
              <a:rPr lang="en-US" sz="1300"/>
              <a:t>Rapid Test;</a:t>
            </a:r>
            <a:endParaRPr lang="el-GR"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5-C9AF-41F6-95D7-8057B1C0ED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C9AF-41F6-95D7-8057B1C0ED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C9AF-41F6-95D7-8057B1C0ED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C9AF-41F6-95D7-8057B1C0ED58}"/>
              </c:ext>
            </c:extLst>
          </c:dPt>
          <c:dLbls>
            <c:dLbl>
              <c:idx val="0"/>
              <c:layout>
                <c:manualLayout>
                  <c:x val="-2.9410323709536307E-2"/>
                  <c:y val="4.20946340040828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AF-41F6-95D7-8057B1C0ED58}"/>
                </c:ext>
              </c:extLst>
            </c:dLbl>
            <c:dLbl>
              <c:idx val="1"/>
              <c:layout>
                <c:manualLayout>
                  <c:x val="-3.9051618547681542E-2"/>
                  <c:y val="4.37890055409740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AF-41F6-95D7-8057B1C0ED58}"/>
                </c:ext>
              </c:extLst>
            </c:dLbl>
            <c:dLbl>
              <c:idx val="2"/>
              <c:layout>
                <c:manualLayout>
                  <c:x val="-4.9961286089238846E-2"/>
                  <c:y val="-1.621099445902595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AF-41F6-95D7-8057B1C0ED58}"/>
                </c:ext>
              </c:extLst>
            </c:dLbl>
            <c:dLbl>
              <c:idx val="3"/>
              <c:layout>
                <c:manualLayout>
                  <c:x val="6.0747812773403326E-2"/>
                  <c:y val="-4.69459025955088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AF-41F6-95D7-8057B1C0ED5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'10.'!$C$4:$C$7</c:f>
              <c:strCache>
                <c:ptCount val="4"/>
                <c:pt idx="0">
                  <c:v>Πιστοποιητικό εμβολιασμού /  νόσησης</c:v>
                </c:pt>
                <c:pt idx="1">
                  <c:v>Rapid Test</c:v>
                </c:pt>
                <c:pt idx="2">
                  <c:v>Και τα δυο το ίδιο</c:v>
                </c:pt>
                <c:pt idx="3">
                  <c:v>ΔΓ / ΔΑ</c:v>
                </c:pt>
              </c:strCache>
            </c:strRef>
          </c:cat>
          <c:val>
            <c:numRef>
              <c:f>'10.'!$F$4:$F$7</c:f>
              <c:numCache>
                <c:formatCode>0%</c:formatCode>
                <c:ptCount val="4"/>
                <c:pt idx="0">
                  <c:v>0.78</c:v>
                </c:pt>
                <c:pt idx="1">
                  <c:v>7.0000000000000007E-2</c:v>
                </c:pt>
                <c:pt idx="2">
                  <c:v>0.11</c:v>
                </c:pt>
                <c:pt idx="3">
                  <c:v>0.04</c:v>
                </c:pt>
              </c:numCache>
            </c:numRef>
          </c:val>
          <c:extLst>
            <c:ext xmlns:c16="http://schemas.microsoft.com/office/drawing/2014/chart" uri="{C3380CC4-5D6E-409C-BE32-E72D297353CC}">
              <c16:uniqueId val="{00000000-C9AF-41F6-95D7-8057B1C0ED5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l-GR" sz="1300"/>
              <a:t>Διάγραμμα</a:t>
            </a:r>
            <a:r>
              <a:rPr lang="el-GR" sz="1300" baseline="0"/>
              <a:t> 2: </a:t>
            </a:r>
            <a:r>
              <a:rPr lang="el-GR" sz="1300"/>
              <a:t>Συμμετείχατε για πρώτη φορά στην «</a:t>
            </a:r>
            <a:r>
              <a:rPr lang="en-US" sz="1300"/>
              <a:t>Black Friday»;</a:t>
            </a:r>
            <a:endParaRPr lang="el-GR"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1">
                <a:lumMod val="60000"/>
                <a:lumOff val="40000"/>
              </a:schemeClr>
            </a:solidFill>
            <a:ln>
              <a:noFill/>
            </a:ln>
            <a:effectLst/>
          </c:spPr>
          <c:invertIfNegative val="0"/>
          <c:dLbls>
            <c:dLbl>
              <c:idx val="0"/>
              <c:tx>
                <c:rich>
                  <a:bodyPr/>
                  <a:lstStyle/>
                  <a:p>
                    <a:fld id="{8B523270-3979-4538-BD2E-14D05A97C28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174-4048-A851-27934EC42BE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'2.'!$B$4:$B$6</c:f>
              <c:strCache>
                <c:ptCount val="3"/>
                <c:pt idx="0">
                  <c:v>Ναι, συμμετείχα για πρώτη φορά</c:v>
                </c:pt>
                <c:pt idx="1">
                  <c:v>Όχι, συμμετείχα και πέρυσι</c:v>
                </c:pt>
                <c:pt idx="2">
                  <c:v>Όχι, έχω συμμετάσχει περισσότερες φορές</c:v>
                </c:pt>
              </c:strCache>
            </c:strRef>
          </c:cat>
          <c:val>
            <c:numRef>
              <c:f>'2.'!$F$4:$F$6</c:f>
              <c:numCache>
                <c:formatCode>0.0%</c:formatCode>
                <c:ptCount val="3"/>
                <c:pt idx="0">
                  <c:v>6.5000000000000002E-2</c:v>
                </c:pt>
                <c:pt idx="1">
                  <c:v>6.6000000000000003E-2</c:v>
                </c:pt>
                <c:pt idx="2">
                  <c:v>0.86899999999999999</c:v>
                </c:pt>
              </c:numCache>
            </c:numRef>
          </c:val>
          <c:extLst>
            <c:ext xmlns:c16="http://schemas.microsoft.com/office/drawing/2014/chart" uri="{C3380CC4-5D6E-409C-BE32-E72D297353CC}">
              <c16:uniqueId val="{00000001-1607-4699-96E3-D95B437834F1}"/>
            </c:ext>
          </c:extLst>
        </c:ser>
        <c:dLbls>
          <c:dLblPos val="outEnd"/>
          <c:showLegendKey val="0"/>
          <c:showVal val="1"/>
          <c:showCatName val="0"/>
          <c:showSerName val="0"/>
          <c:showPercent val="0"/>
          <c:showBubbleSize val="0"/>
        </c:dLbls>
        <c:gapWidth val="219"/>
        <c:overlap val="-27"/>
        <c:axId val="402553696"/>
        <c:axId val="402552128"/>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'2.'!$B$4:$B$6</c15:sqref>
                        </c15:formulaRef>
                      </c:ext>
                    </c:extLst>
                    <c:strCache>
                      <c:ptCount val="3"/>
                      <c:pt idx="0">
                        <c:v>Ναι, συμμετείχα για πρώτη φορά</c:v>
                      </c:pt>
                      <c:pt idx="1">
                        <c:v>Όχι, συμμετείχα και πέρυσι</c:v>
                      </c:pt>
                      <c:pt idx="2">
                        <c:v>Όχι, έχω συμμετάσχει περισσότερες φορές</c:v>
                      </c:pt>
                    </c:strCache>
                  </c:strRef>
                </c:cat>
                <c:val>
                  <c:numRef>
                    <c:extLst>
                      <c:ext uri="{02D57815-91ED-43cb-92C2-25804820EDAC}">
                        <c15:formulaRef>
                          <c15:sqref>'2.'!$C$4:$C$6</c15:sqref>
                        </c15:formulaRef>
                      </c:ext>
                    </c:extLst>
                    <c:numCache>
                      <c:formatCode>General</c:formatCode>
                      <c:ptCount val="3"/>
                    </c:numCache>
                  </c:numRef>
                </c:val>
                <c:extLst>
                  <c:ext xmlns:c16="http://schemas.microsoft.com/office/drawing/2014/chart" uri="{C3380CC4-5D6E-409C-BE32-E72D297353CC}">
                    <c16:uniqueId val="{00000000-1607-4699-96E3-D95B437834F1}"/>
                  </c:ext>
                </c:extLst>
              </c15:ser>
            </c15:filteredBarSeries>
          </c:ext>
        </c:extLst>
      </c:barChart>
      <c:catAx>
        <c:axId val="4025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552128"/>
        <c:crosses val="autoZero"/>
        <c:auto val="1"/>
        <c:lblAlgn val="ctr"/>
        <c:lblOffset val="100"/>
        <c:noMultiLvlLbl val="0"/>
      </c:catAx>
      <c:valAx>
        <c:axId val="402552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55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Διάγραμμα</a:t>
            </a:r>
            <a:r>
              <a:rPr lang="el-GR" baseline="0"/>
              <a:t> 3: </a:t>
            </a:r>
            <a:r>
              <a:rPr lang="el-GR"/>
              <a:t>Για ποιό διάστημα πραγματοποιήσατε  μειώσεις τιμών στην επιχείρηση συμμετέχοντας στην πρακτική της </a:t>
            </a:r>
            <a:r>
              <a:rPr lang="en-US"/>
              <a:t>Black Friday;</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3-E444-4EFB-BBB2-2313F24F52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E444-4EFB-BBB2-2313F24F52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E444-4EFB-BBB2-2313F24F529F}"/>
              </c:ext>
            </c:extLst>
          </c:dPt>
          <c:dLbls>
            <c:dLbl>
              <c:idx val="0"/>
              <c:layout>
                <c:manualLayout>
                  <c:x val="9.9999999999999895E-2"/>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44-4EFB-BBB2-2313F24F529F}"/>
                </c:ext>
              </c:extLst>
            </c:dLbl>
            <c:dLbl>
              <c:idx val="1"/>
              <c:layout>
                <c:manualLayout>
                  <c:x val="-0.14166666666666666"/>
                  <c:y val="3.2407407407407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44-4EFB-BBB2-2313F24F529F}"/>
                </c:ext>
              </c:extLst>
            </c:dLbl>
            <c:dLbl>
              <c:idx val="2"/>
              <c:layout>
                <c:manualLayout>
                  <c:x val="-8.611111111111111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44-4EFB-BBB2-2313F24F529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'3α.'!$B$4:$B$6</c:f>
              <c:strCache>
                <c:ptCount val="3"/>
                <c:pt idx="0">
                  <c:v>Μόνο την ημέρα της Black Friday 26/11</c:v>
                </c:pt>
                <c:pt idx="1">
                  <c:v>Όλη την εβδομάδα (22/11-27/11)</c:v>
                </c:pt>
                <c:pt idx="2">
                  <c:v>Συνέχισα και την επόμενη της Black Friday εβδομάδα </c:v>
                </c:pt>
              </c:strCache>
            </c:strRef>
          </c:cat>
          <c:val>
            <c:numRef>
              <c:f>'3α.'!$F$4:$F$6</c:f>
              <c:numCache>
                <c:formatCode>0%</c:formatCode>
                <c:ptCount val="3"/>
                <c:pt idx="0">
                  <c:v>0.21</c:v>
                </c:pt>
                <c:pt idx="1">
                  <c:v>0.623</c:v>
                </c:pt>
                <c:pt idx="2">
                  <c:v>0.17</c:v>
                </c:pt>
              </c:numCache>
            </c:numRef>
          </c:val>
          <c:extLst>
            <c:ext xmlns:c16="http://schemas.microsoft.com/office/drawing/2014/chart" uri="{C3380CC4-5D6E-409C-BE32-E72D297353CC}">
              <c16:uniqueId val="{00000001-E444-4EFB-BBB2-2313F24F529F}"/>
            </c:ext>
          </c:extLst>
        </c:ser>
        <c:dLbls>
          <c:showLegendKey val="0"/>
          <c:showVal val="1"/>
          <c:showCatName val="0"/>
          <c:showSerName val="0"/>
          <c:showPercent val="0"/>
          <c:showBubbleSize val="0"/>
          <c:showLeaderLines val="1"/>
        </c:dLbls>
        <c:firstSliceAng val="0"/>
        <c:holeSize val="75"/>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7-4ED9-4A50-A52E-6AB5948EBB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9-4ED9-4A50-A52E-6AB5948EBB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B-4ED9-4A50-A52E-6AB5948EBB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'3α.'!$B$4:$B$6</c15:sqref>
                        </c15:formulaRef>
                      </c:ext>
                    </c:extLst>
                    <c:strCache>
                      <c:ptCount val="3"/>
                      <c:pt idx="0">
                        <c:v>Μόνο την ημέρα της Black Friday 26/11</c:v>
                      </c:pt>
                      <c:pt idx="1">
                        <c:v>Όλη την εβδομάδα (22/11-27/11)</c:v>
                      </c:pt>
                      <c:pt idx="2">
                        <c:v>Συνέχισα και την επόμενη της Black Friday εβδομάδα </c:v>
                      </c:pt>
                    </c:strCache>
                  </c:strRef>
                </c:cat>
                <c:val>
                  <c:numRef>
                    <c:extLst>
                      <c:ext uri="{02D57815-91ED-43cb-92C2-25804820EDAC}">
                        <c15:formulaRef>
                          <c15:sqref>'3α.'!$C$4:$C$6</c15:sqref>
                        </c15:formulaRef>
                      </c:ext>
                    </c:extLst>
                    <c:numCache>
                      <c:formatCode>General</c:formatCode>
                      <c:ptCount val="3"/>
                    </c:numCache>
                  </c:numRef>
                </c:val>
                <c:extLst>
                  <c:ext xmlns:c16="http://schemas.microsoft.com/office/drawing/2014/chart" uri="{C3380CC4-5D6E-409C-BE32-E72D297353CC}">
                    <c16:uniqueId val="{00000000-E444-4EFB-BBB2-2313F24F529F}"/>
                  </c:ext>
                </c:extLst>
              </c15:ser>
            </c15:filteredPieSeries>
          </c:ext>
        </c:extLst>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l-GR" sz="1300"/>
              <a:t>Διάγραμμα</a:t>
            </a:r>
            <a:r>
              <a:rPr lang="el-GR" sz="1300" baseline="0"/>
              <a:t> 4: </a:t>
            </a:r>
            <a:r>
              <a:rPr lang="el-GR" sz="1300"/>
              <a:t>Στην επιχείρησή σας, σε ποιό ποσοστό κυρίως διαμορφώθηκαν οι εκπτώσεις την περίοδο της </a:t>
            </a:r>
            <a:r>
              <a:rPr lang="en-US" sz="1300"/>
              <a:t>Black Friday;</a:t>
            </a:r>
            <a:endParaRPr lang="el-GR"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1">
                <a:lumMod val="60000"/>
                <a:lumOff val="40000"/>
              </a:schemeClr>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E19234B2-6C5D-4F10-B76A-50216EEDFEA2}" type="VALUE">
                      <a:rPr lang="en-US"/>
                      <a:pPr>
                        <a:defRPr sz="1200"/>
                      </a:pPr>
                      <a:t>[VALUE]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5BA-46FA-BD5B-16A16F71F666}"/>
                </c:ext>
              </c:extLst>
            </c:dLbl>
            <c:dLbl>
              <c:idx val="1"/>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D6BEEC99-8A73-43A8-B8FE-B671F0237578}" type="VALUE">
                      <a:rPr lang="en-US"/>
                      <a:pPr>
                        <a:defRPr sz="1200"/>
                      </a:pPr>
                      <a:t>[VALUE]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5BA-46FA-BD5B-16A16F71F666}"/>
                </c:ext>
              </c:extLst>
            </c:dLbl>
            <c:dLbl>
              <c:idx val="2"/>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44404C83-1810-466E-9D64-2B98A70C8E09}" type="VALUE">
                      <a:rPr lang="en-US"/>
                      <a:pPr>
                        <a:defRPr sz="1200"/>
                      </a:pPr>
                      <a:t>[VALUE]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5BA-46FA-BD5B-16A16F71F666}"/>
                </c:ext>
              </c:extLst>
            </c:dLbl>
            <c:dLbl>
              <c:idx val="3"/>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E3EDD147-F217-4690-A2DE-AE7310956898}" type="VALUE">
                      <a:rPr lang="en-US"/>
                      <a:pPr>
                        <a:defRPr sz="1200"/>
                      </a:pPr>
                      <a:t>[VALUE]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5BA-46FA-BD5B-16A16F71F666}"/>
                </c:ext>
              </c:extLst>
            </c:dLbl>
            <c:dLbl>
              <c:idx val="4"/>
              <c:tx>
                <c:rich>
                  <a:bodyPr/>
                  <a:lstStyle/>
                  <a:p>
                    <a:fld id="{310E1F02-9118-4B27-8045-B407463480C5}" type="VALUE">
                      <a:rPr lang="en-US" sz="1200"/>
                      <a:pPr/>
                      <a:t>[VALUE]</a:t>
                    </a:fld>
                    <a:r>
                      <a:rPr lang="en-US" sz="120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5BA-46FA-BD5B-16A16F71F666}"/>
                </c:ext>
              </c:extLst>
            </c:dLbl>
            <c:dLbl>
              <c:idx val="5"/>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0C93057E-76E6-42B5-B9B2-C91960E965D4}" type="VALUE">
                      <a:rPr lang="en-US"/>
                      <a:pPr>
                        <a:defRPr sz="1200"/>
                      </a:pPr>
                      <a:t>[VALUE]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5BA-46FA-BD5B-16A16F71F666}"/>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'3β.'!$B$4:$B$9</c:f>
              <c:strCache>
                <c:ptCount val="6"/>
                <c:pt idx="0">
                  <c:v>1 - 10%</c:v>
                </c:pt>
                <c:pt idx="1">
                  <c:v>11 - 20%</c:v>
                </c:pt>
                <c:pt idx="2">
                  <c:v>21 - 30%</c:v>
                </c:pt>
                <c:pt idx="3">
                  <c:v>31 - 40%</c:v>
                </c:pt>
                <c:pt idx="4">
                  <c:v>41% - 50%</c:v>
                </c:pt>
                <c:pt idx="5">
                  <c:v>Άνω του 50%</c:v>
                </c:pt>
              </c:strCache>
            </c:strRef>
          </c:cat>
          <c:val>
            <c:numRef>
              <c:f>'3β.'!$F$4:$F$9</c:f>
              <c:numCache>
                <c:formatCode>###0.0</c:formatCode>
                <c:ptCount val="6"/>
                <c:pt idx="0">
                  <c:v>1.639344262295082</c:v>
                </c:pt>
                <c:pt idx="1">
                  <c:v>16.393442622950818</c:v>
                </c:pt>
                <c:pt idx="2">
                  <c:v>32.786885245901637</c:v>
                </c:pt>
                <c:pt idx="3">
                  <c:v>21.311475409836063</c:v>
                </c:pt>
                <c:pt idx="4">
                  <c:v>14.754098360655737</c:v>
                </c:pt>
                <c:pt idx="5">
                  <c:v>13.114754098360656</c:v>
                </c:pt>
              </c:numCache>
            </c:numRef>
          </c:val>
          <c:extLst>
            <c:ext xmlns:c16="http://schemas.microsoft.com/office/drawing/2014/chart" uri="{C3380CC4-5D6E-409C-BE32-E72D297353CC}">
              <c16:uniqueId val="{00000001-406D-42D9-890A-B21048187FD2}"/>
            </c:ext>
          </c:extLst>
        </c:ser>
        <c:dLbls>
          <c:dLblPos val="outEnd"/>
          <c:showLegendKey val="0"/>
          <c:showVal val="1"/>
          <c:showCatName val="0"/>
          <c:showSerName val="0"/>
          <c:showPercent val="0"/>
          <c:showBubbleSize val="0"/>
        </c:dLbls>
        <c:gapWidth val="182"/>
        <c:axId val="402555264"/>
        <c:axId val="402551736"/>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'3β.'!$B$4:$B$9</c15:sqref>
                        </c15:formulaRef>
                      </c:ext>
                    </c:extLst>
                    <c:strCache>
                      <c:ptCount val="6"/>
                      <c:pt idx="0">
                        <c:v>1 - 10%</c:v>
                      </c:pt>
                      <c:pt idx="1">
                        <c:v>11 - 20%</c:v>
                      </c:pt>
                      <c:pt idx="2">
                        <c:v>21 - 30%</c:v>
                      </c:pt>
                      <c:pt idx="3">
                        <c:v>31 - 40%</c:v>
                      </c:pt>
                      <c:pt idx="4">
                        <c:v>41% - 50%</c:v>
                      </c:pt>
                      <c:pt idx="5">
                        <c:v>Άνω του 50%</c:v>
                      </c:pt>
                    </c:strCache>
                  </c:strRef>
                </c:cat>
                <c:val>
                  <c:numRef>
                    <c:extLst>
                      <c:ext uri="{02D57815-91ED-43cb-92C2-25804820EDAC}">
                        <c15:formulaRef>
                          <c15:sqref>'3β.'!$C$4:$C$9</c15:sqref>
                        </c15:formulaRef>
                      </c:ext>
                    </c:extLst>
                    <c:numCache>
                      <c:formatCode>General</c:formatCode>
                      <c:ptCount val="6"/>
                    </c:numCache>
                  </c:numRef>
                </c:val>
                <c:extLst>
                  <c:ext xmlns:c16="http://schemas.microsoft.com/office/drawing/2014/chart" uri="{C3380CC4-5D6E-409C-BE32-E72D297353CC}">
                    <c16:uniqueId val="{00000000-406D-42D9-890A-B21048187FD2}"/>
                  </c:ext>
                </c:extLst>
              </c15:ser>
            </c15:filteredBarSeries>
          </c:ext>
        </c:extLst>
      </c:barChart>
      <c:catAx>
        <c:axId val="40255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02551736"/>
        <c:crosses val="autoZero"/>
        <c:auto val="1"/>
        <c:lblAlgn val="ctr"/>
        <c:lblOffset val="100"/>
        <c:noMultiLvlLbl val="0"/>
      </c:catAx>
      <c:valAx>
        <c:axId val="402551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55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l-GR" sz="1300"/>
              <a:t>Διάγραμμα 5:</a:t>
            </a:r>
            <a:r>
              <a:rPr lang="el-GR" sz="1300" baseline="0"/>
              <a:t> </a:t>
            </a:r>
            <a:r>
              <a:rPr lang="el-GR" sz="1300"/>
              <a:t>Πώς κινήθηκαν οι πωλήσεις σας, το διάστημα συμμετοχής στην </a:t>
            </a:r>
            <a:r>
              <a:rPr lang="en-US" sz="1300"/>
              <a:t>Black Friday, </a:t>
            </a:r>
            <a:r>
              <a:rPr lang="el-GR" sz="1300"/>
              <a:t>σε σχέση με μια τυπική περίοδο του Νοεμβρίου;</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'4α.'!$B$4:$B$7</c:f>
              <c:strCache>
                <c:ptCount val="4"/>
                <c:pt idx="0">
                  <c:v>Καλύτερα</c:v>
                </c:pt>
                <c:pt idx="1">
                  <c:v>Στα ίδια επίπεδα</c:v>
                </c:pt>
                <c:pt idx="2">
                  <c:v>Χειρότερα</c:v>
                </c:pt>
                <c:pt idx="3">
                  <c:v>ΔΓ / ΔΑ</c:v>
                </c:pt>
              </c:strCache>
            </c:strRef>
          </c:cat>
          <c:val>
            <c:numRef>
              <c:f>'4α.'!$F$4:$F$7</c:f>
              <c:numCache>
                <c:formatCode>0%</c:formatCode>
                <c:ptCount val="4"/>
                <c:pt idx="0">
                  <c:v>0.3</c:v>
                </c:pt>
                <c:pt idx="1">
                  <c:v>0.43</c:v>
                </c:pt>
                <c:pt idx="2">
                  <c:v>0.25</c:v>
                </c:pt>
                <c:pt idx="3">
                  <c:v>0.02</c:v>
                </c:pt>
              </c:numCache>
            </c:numRef>
          </c:val>
          <c:extLst>
            <c:ext xmlns:c16="http://schemas.microsoft.com/office/drawing/2014/chart" uri="{C3380CC4-5D6E-409C-BE32-E72D297353CC}">
              <c16:uniqueId val="{00000001-FF93-4940-B675-BE5FA361388F}"/>
            </c:ext>
          </c:extLst>
        </c:ser>
        <c:dLbls>
          <c:dLblPos val="outEnd"/>
          <c:showLegendKey val="0"/>
          <c:showVal val="1"/>
          <c:showCatName val="0"/>
          <c:showSerName val="0"/>
          <c:showPercent val="0"/>
          <c:showBubbleSize val="0"/>
        </c:dLbls>
        <c:gapWidth val="219"/>
        <c:overlap val="-27"/>
        <c:axId val="409675824"/>
        <c:axId val="409678568"/>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'4α.'!$B$4:$B$7</c15:sqref>
                        </c15:formulaRef>
                      </c:ext>
                    </c:extLst>
                    <c:strCache>
                      <c:ptCount val="4"/>
                      <c:pt idx="0">
                        <c:v>Καλύτερα</c:v>
                      </c:pt>
                      <c:pt idx="1">
                        <c:v>Στα ίδια επίπεδα</c:v>
                      </c:pt>
                      <c:pt idx="2">
                        <c:v>Χειρότερα</c:v>
                      </c:pt>
                      <c:pt idx="3">
                        <c:v>ΔΓ / ΔΑ</c:v>
                      </c:pt>
                    </c:strCache>
                  </c:strRef>
                </c:cat>
                <c:val>
                  <c:numRef>
                    <c:extLst>
                      <c:ext uri="{02D57815-91ED-43cb-92C2-25804820EDAC}">
                        <c15:formulaRef>
                          <c15:sqref>'4α.'!$C$4:$C$7</c15:sqref>
                        </c15:formulaRef>
                      </c:ext>
                    </c:extLst>
                    <c:numCache>
                      <c:formatCode>General</c:formatCode>
                      <c:ptCount val="4"/>
                    </c:numCache>
                  </c:numRef>
                </c:val>
                <c:extLst>
                  <c:ext xmlns:c16="http://schemas.microsoft.com/office/drawing/2014/chart" uri="{C3380CC4-5D6E-409C-BE32-E72D297353CC}">
                    <c16:uniqueId val="{00000000-FF93-4940-B675-BE5FA361388F}"/>
                  </c:ext>
                </c:extLst>
              </c15:ser>
            </c15:filteredBarSeries>
          </c:ext>
        </c:extLst>
      </c:barChart>
      <c:catAx>
        <c:axId val="40967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09678568"/>
        <c:crosses val="autoZero"/>
        <c:auto val="1"/>
        <c:lblAlgn val="ctr"/>
        <c:lblOffset val="100"/>
        <c:noMultiLvlLbl val="0"/>
      </c:catAx>
      <c:valAx>
        <c:axId val="409678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7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l-GR" sz="1300"/>
              <a:t>Διάγραμμα 6: Σε ποια εμπορεύματα πραγματοποιήσατε  κυρίως μειώσεις τιμών συμμετέχοντας στην πρακτική της </a:t>
            </a:r>
            <a:r>
              <a:rPr lang="en-US" sz="1300"/>
              <a:t>Black Friday;</a:t>
            </a:r>
            <a:endParaRPr lang="el-GR"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'5.'!$B$4:$B$9</c:f>
              <c:strCache>
                <c:ptCount val="6"/>
                <c:pt idx="0">
                  <c:v>Στο μεγαλύτερο μέρος των νέων παραλαβών της σεζόν</c:v>
                </c:pt>
                <c:pt idx="1">
                  <c:v>Σε μικρό μέρος των νέων παραλαβών της σεζόν</c:v>
                </c:pt>
                <c:pt idx="2">
                  <c:v>Σε συγκεκριμένη κατηγορία προϊόντων</c:v>
                </c:pt>
                <c:pt idx="3">
                  <c:v>Κυρίως σε εμπορεύματα stock</c:v>
                </c:pt>
                <c:pt idx="4">
                  <c:v>Σε όλα τα εμπορεύματα</c:v>
                </c:pt>
                <c:pt idx="5">
                  <c:v>ΔΓ / ΔΑ</c:v>
                </c:pt>
              </c:strCache>
            </c:strRef>
          </c:cat>
          <c:val>
            <c:numRef>
              <c:f>'5.'!$F$4:$F$9</c:f>
              <c:numCache>
                <c:formatCode>0%</c:formatCode>
                <c:ptCount val="6"/>
                <c:pt idx="0">
                  <c:v>0.2</c:v>
                </c:pt>
                <c:pt idx="1">
                  <c:v>0.02</c:v>
                </c:pt>
                <c:pt idx="2">
                  <c:v>0.11</c:v>
                </c:pt>
                <c:pt idx="3">
                  <c:v>0.16</c:v>
                </c:pt>
                <c:pt idx="4">
                  <c:v>0.44</c:v>
                </c:pt>
                <c:pt idx="5">
                  <c:v>7.0000000000000007E-2</c:v>
                </c:pt>
              </c:numCache>
            </c:numRef>
          </c:val>
          <c:extLst>
            <c:ext xmlns:c16="http://schemas.microsoft.com/office/drawing/2014/chart" uri="{C3380CC4-5D6E-409C-BE32-E72D297353CC}">
              <c16:uniqueId val="{00000001-0A9B-4501-8BA8-69AA80937660}"/>
            </c:ext>
          </c:extLst>
        </c:ser>
        <c:dLbls>
          <c:dLblPos val="outEnd"/>
          <c:showLegendKey val="0"/>
          <c:showVal val="1"/>
          <c:showCatName val="0"/>
          <c:showSerName val="0"/>
          <c:showPercent val="0"/>
          <c:showBubbleSize val="0"/>
        </c:dLbls>
        <c:gapWidth val="182"/>
        <c:axId val="409676216"/>
        <c:axId val="409677000"/>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'5.'!$B$4:$B$9</c15:sqref>
                        </c15:formulaRef>
                      </c:ext>
                    </c:extLst>
                    <c:strCache>
                      <c:ptCount val="6"/>
                      <c:pt idx="0">
                        <c:v>Στο μεγαλύτερο μέρος των νέων παραλαβών της σεζόν</c:v>
                      </c:pt>
                      <c:pt idx="1">
                        <c:v>Σε μικρό μέρος των νέων παραλαβών της σεζόν</c:v>
                      </c:pt>
                      <c:pt idx="2">
                        <c:v>Σε συγκεκριμένη κατηγορία προϊόντων</c:v>
                      </c:pt>
                      <c:pt idx="3">
                        <c:v>Κυρίως σε εμπορεύματα stock</c:v>
                      </c:pt>
                      <c:pt idx="4">
                        <c:v>Σε όλα τα εμπορεύματα</c:v>
                      </c:pt>
                      <c:pt idx="5">
                        <c:v>ΔΓ / ΔΑ</c:v>
                      </c:pt>
                    </c:strCache>
                  </c:strRef>
                </c:cat>
                <c:val>
                  <c:numRef>
                    <c:extLst>
                      <c:ext uri="{02D57815-91ED-43cb-92C2-25804820EDAC}">
                        <c15:formulaRef>
                          <c15:sqref>'5.'!$C$4:$C$9</c15:sqref>
                        </c15:formulaRef>
                      </c:ext>
                    </c:extLst>
                    <c:numCache>
                      <c:formatCode>General</c:formatCode>
                      <c:ptCount val="6"/>
                    </c:numCache>
                  </c:numRef>
                </c:val>
                <c:extLst>
                  <c:ext xmlns:c16="http://schemas.microsoft.com/office/drawing/2014/chart" uri="{C3380CC4-5D6E-409C-BE32-E72D297353CC}">
                    <c16:uniqueId val="{00000000-0A9B-4501-8BA8-69AA80937660}"/>
                  </c:ext>
                </c:extLst>
              </c15:ser>
            </c15:filteredBarSeries>
          </c:ext>
        </c:extLst>
      </c:barChart>
      <c:catAx>
        <c:axId val="4096762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77000"/>
        <c:crosses val="autoZero"/>
        <c:auto val="1"/>
        <c:lblAlgn val="ctr"/>
        <c:lblOffset val="100"/>
        <c:noMultiLvlLbl val="0"/>
      </c:catAx>
      <c:valAx>
        <c:axId val="4096770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76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Διάγραμμα</a:t>
            </a:r>
            <a:r>
              <a:rPr lang="el-GR" baseline="0"/>
              <a:t> 7: Είδος Προωθητικής Ενέργειας </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'6.'!$C$16:$D$22</c:f>
              <c:strCache>
                <c:ptCount val="7"/>
                <c:pt idx="0">
                  <c:v>ΔΓ/ΔΑ</c:v>
                </c:pt>
                <c:pt idx="1">
                  <c:v>Φυλλάδια, Διαφήμιση σε ραδιόφωνο/TV</c:v>
                </c:pt>
                <c:pt idx="2">
                  <c:v>Αποστολή sms στους πελάτες του καταστήματος</c:v>
                </c:pt>
                <c:pt idx="3">
                  <c:v>Newsletter μέσω e-mail/προωθητικές ενέργειες στο site</c:v>
                </c:pt>
                <c:pt idx="4">
                  <c:v>Δεν έκανα καμία προωθητική ενέργεια</c:v>
                </c:pt>
                <c:pt idx="5">
                  <c:v>Δημοσίευση προωθητικών ενεργειών/ εκπτώσεων στα social</c:v>
                </c:pt>
                <c:pt idx="6">
                  <c:v>Διαφημιστικά στη βιτρίνα του καταστήματος</c:v>
                </c:pt>
              </c:strCache>
            </c:strRef>
          </c:cat>
          <c:val>
            <c:numRef>
              <c:f>'6.'!$E$16:$E$22</c:f>
              <c:numCache>
                <c:formatCode>0%</c:formatCode>
                <c:ptCount val="7"/>
                <c:pt idx="0">
                  <c:v>0.03</c:v>
                </c:pt>
                <c:pt idx="1">
                  <c:v>0.03</c:v>
                </c:pt>
                <c:pt idx="2">
                  <c:v>0.05</c:v>
                </c:pt>
                <c:pt idx="3">
                  <c:v>0.05</c:v>
                </c:pt>
                <c:pt idx="4">
                  <c:v>0.13</c:v>
                </c:pt>
                <c:pt idx="5">
                  <c:v>0.23</c:v>
                </c:pt>
                <c:pt idx="6">
                  <c:v>0.48</c:v>
                </c:pt>
              </c:numCache>
            </c:numRef>
          </c:val>
          <c:extLst>
            <c:ext xmlns:c16="http://schemas.microsoft.com/office/drawing/2014/chart" uri="{C3380CC4-5D6E-409C-BE32-E72D297353CC}">
              <c16:uniqueId val="{00000000-A17C-4917-A369-46A0302F5EE7}"/>
            </c:ext>
          </c:extLst>
        </c:ser>
        <c:dLbls>
          <c:showLegendKey val="0"/>
          <c:showVal val="0"/>
          <c:showCatName val="0"/>
          <c:showSerName val="0"/>
          <c:showPercent val="0"/>
          <c:showBubbleSize val="0"/>
        </c:dLbls>
        <c:gapWidth val="182"/>
        <c:axId val="409678960"/>
        <c:axId val="409677784"/>
      </c:barChart>
      <c:catAx>
        <c:axId val="40967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77784"/>
        <c:crosses val="autoZero"/>
        <c:auto val="1"/>
        <c:lblAlgn val="ctr"/>
        <c:lblOffset val="100"/>
        <c:noMultiLvlLbl val="0"/>
      </c:catAx>
      <c:valAx>
        <c:axId val="409677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7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l-GR" sz="1300"/>
              <a:t>Διάγραμμα 8: Πώς αξιολογείτε</a:t>
            </a:r>
            <a:r>
              <a:rPr lang="el-GR" sz="1300" baseline="0"/>
              <a:t> γενικά την προωθητική ενέργεια της </a:t>
            </a:r>
            <a:r>
              <a:rPr lang="en-US" sz="1300" baseline="0"/>
              <a:t>"Black Friday"</a:t>
            </a:r>
            <a:r>
              <a:rPr lang="el-GR" sz="1300" baseline="0"/>
              <a:t>;</a:t>
            </a:r>
            <a:endParaRPr lang="el-GR"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C5-4F76-9DCA-CAC7938B1B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C5-4F76-9DCA-CAC7938B1B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C5-4F76-9DCA-CAC7938B1B24}"/>
              </c:ext>
            </c:extLst>
          </c:dPt>
          <c:dLbls>
            <c:dLbl>
              <c:idx val="0"/>
              <c:layout>
                <c:manualLayout>
                  <c:x val="1.7823600174978128E-2"/>
                  <c:y val="-2.1469816272965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C5-4F76-9DCA-CAC7938B1B24}"/>
                </c:ext>
              </c:extLst>
            </c:dLbl>
            <c:dLbl>
              <c:idx val="1"/>
              <c:layout>
                <c:manualLayout>
                  <c:x val="1.8516294838145233E-2"/>
                  <c:y val="-2.3471493146690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C5-4F76-9DCA-CAC7938B1B24}"/>
                </c:ext>
              </c:extLst>
            </c:dLbl>
            <c:dLbl>
              <c:idx val="2"/>
              <c:layout>
                <c:manualLayout>
                  <c:x val="4.1669947506561677E-3"/>
                  <c:y val="-5.124854184893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C5-4F76-9DCA-CAC7938B1B2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'8.'!$C$4:$C$6</c:f>
              <c:strCache>
                <c:ptCount val="3"/>
                <c:pt idx="0">
                  <c:v>Θετικά</c:v>
                </c:pt>
                <c:pt idx="1">
                  <c:v>Ουδέτερα</c:v>
                </c:pt>
                <c:pt idx="2">
                  <c:v>Αρνητικά</c:v>
                </c:pt>
              </c:strCache>
            </c:strRef>
          </c:cat>
          <c:val>
            <c:numRef>
              <c:f>'8.'!$F$4:$F$6</c:f>
              <c:numCache>
                <c:formatCode>0%</c:formatCode>
                <c:ptCount val="3"/>
                <c:pt idx="0">
                  <c:v>0.28000000000000003</c:v>
                </c:pt>
                <c:pt idx="1">
                  <c:v>0.28000000000000003</c:v>
                </c:pt>
                <c:pt idx="2">
                  <c:v>0.44</c:v>
                </c:pt>
              </c:numCache>
            </c:numRef>
          </c:val>
          <c:extLst>
            <c:ext xmlns:c16="http://schemas.microsoft.com/office/drawing/2014/chart" uri="{C3380CC4-5D6E-409C-BE32-E72D297353CC}">
              <c16:uniqueId val="{00000006-A6C5-4F76-9DCA-CAC7938B1B2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l-GR" sz="1300"/>
              <a:t>Διάγραμμα 9: Κατά</a:t>
            </a:r>
            <a:r>
              <a:rPr lang="el-GR" sz="1300" baseline="0"/>
              <a:t> πόσο η </a:t>
            </a:r>
            <a:r>
              <a:rPr lang="en-US" sz="1300" baseline="0"/>
              <a:t>"Black Friday" </a:t>
            </a:r>
            <a:r>
              <a:rPr lang="el-GR" sz="1300" baseline="0"/>
              <a:t>αποσπά τζίρο της χριστουγεννιάτικης περιόδου;</a:t>
            </a:r>
            <a:endParaRPr lang="el-GR"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E1-4178-BDC7-84C42BE593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E1-4178-BDC7-84C42BE593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E1-4178-BDC7-84C42BE593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E1-4178-BDC7-84C42BE593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8E1-4178-BDC7-84C42BE59385}"/>
              </c:ext>
            </c:extLst>
          </c:dPt>
          <c:dLbls>
            <c:dLbl>
              <c:idx val="0"/>
              <c:layout>
                <c:manualLayout>
                  <c:x val="-2.9622703412073492E-3"/>
                  <c:y val="1.089967920676794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E1-4178-BDC7-84C42BE59385}"/>
                </c:ext>
              </c:extLst>
            </c:dLbl>
            <c:dLbl>
              <c:idx val="1"/>
              <c:layout>
                <c:manualLayout>
                  <c:x val="1.963921697287839E-2"/>
                  <c:y val="-2.6284995625546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E1-4178-BDC7-84C42BE59385}"/>
                </c:ext>
              </c:extLst>
            </c:dLbl>
            <c:dLbl>
              <c:idx val="2"/>
              <c:layout>
                <c:manualLayout>
                  <c:x val="-1.3638560804899388E-2"/>
                  <c:y val="-6.1302857976086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E1-4178-BDC7-84C42BE59385}"/>
                </c:ext>
              </c:extLst>
            </c:dLbl>
            <c:dLbl>
              <c:idx val="3"/>
              <c:layout>
                <c:manualLayout>
                  <c:x val="-1.3054571303587052E-2"/>
                  <c:y val="1.4637284922717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E1-4178-BDC7-84C42BE59385}"/>
                </c:ext>
              </c:extLst>
            </c:dLbl>
            <c:dLbl>
              <c:idx val="4"/>
              <c:layout>
                <c:manualLayout>
                  <c:x val="7.4370078740157476E-3"/>
                  <c:y val="9.0740740740740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E1-4178-BDC7-84C42BE5938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'9.'!$C$4:$C$8</c:f>
              <c:strCache>
                <c:ptCount val="5"/>
                <c:pt idx="0">
                  <c:v>Μεγάλο</c:v>
                </c:pt>
                <c:pt idx="1">
                  <c:v>Μέτριο</c:v>
                </c:pt>
                <c:pt idx="2">
                  <c:v>Μικρό</c:v>
                </c:pt>
                <c:pt idx="3">
                  <c:v>Καθόλου</c:v>
                </c:pt>
                <c:pt idx="4">
                  <c:v>ΔΓ / ΔΑ</c:v>
                </c:pt>
              </c:strCache>
            </c:strRef>
          </c:cat>
          <c:val>
            <c:numRef>
              <c:f>'9.'!$F$4:$F$8</c:f>
              <c:numCache>
                <c:formatCode>0%</c:formatCode>
                <c:ptCount val="5"/>
                <c:pt idx="0">
                  <c:v>0.2</c:v>
                </c:pt>
                <c:pt idx="1">
                  <c:v>0.43</c:v>
                </c:pt>
                <c:pt idx="2">
                  <c:v>0.11</c:v>
                </c:pt>
                <c:pt idx="3">
                  <c:v>0.2</c:v>
                </c:pt>
                <c:pt idx="4">
                  <c:v>0.06</c:v>
                </c:pt>
              </c:numCache>
            </c:numRef>
          </c:val>
          <c:extLst>
            <c:ext xmlns:c16="http://schemas.microsoft.com/office/drawing/2014/chart" uri="{C3380CC4-5D6E-409C-BE32-E72D297353CC}">
              <c16:uniqueId val="{0000000A-D8E1-4178-BDC7-84C42BE5938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1050</Words>
  <Characters>5985</Characters>
  <Application>Microsoft Office Word</Application>
  <DocSecurity>0</DocSecurity>
  <Lines>49</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Charalambos Arachovas</dc:creator>
  <cp:keywords/>
  <dc:description/>
  <cp:lastModifiedBy>Kostats Sarris</cp:lastModifiedBy>
  <cp:revision>2</cp:revision>
  <cp:lastPrinted>2021-12-01T08:26:00Z</cp:lastPrinted>
  <dcterms:created xsi:type="dcterms:W3CDTF">2021-12-01T10:29:00Z</dcterms:created>
  <dcterms:modified xsi:type="dcterms:W3CDTF">2021-12-01T10:29:00Z</dcterms:modified>
</cp:coreProperties>
</file>