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8598D" w14:textId="77777777" w:rsidR="0004345D" w:rsidRPr="005D5B46" w:rsidRDefault="0004345D" w:rsidP="0004345D">
      <w:pPr>
        <w:pBdr>
          <w:bottom w:val="single" w:sz="6" w:space="0" w:color="auto"/>
        </w:pBdr>
        <w:spacing w:after="0" w:line="240" w:lineRule="auto"/>
        <w:ind w:firstLine="720"/>
        <w:jc w:val="both"/>
        <w:rPr>
          <w:rFonts w:cs="Calibri"/>
        </w:rPr>
      </w:pPr>
      <w:r>
        <w:rPr>
          <w:rFonts w:cs="Calibri"/>
          <w:noProof/>
          <w:color w:val="0000CC"/>
          <w:lang w:eastAsia="el-GR"/>
        </w:rPr>
        <w:drawing>
          <wp:inline distT="0" distB="0" distL="0" distR="0" wp14:anchorId="7006F009" wp14:editId="553373AB">
            <wp:extent cx="659765" cy="668020"/>
            <wp:effectExtent l="19050" t="0" r="6985" b="0"/>
            <wp:docPr id="1" name="Εικόνα 1" descr="Προβολή εικόνας πλήρους μεγέθου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ροβολή εικόνας πλήρους μεγέθους"/>
                    <pic:cNvPicPr>
                      <a:picLocks noChangeAspect="1" noChangeArrowheads="1"/>
                    </pic:cNvPicPr>
                  </pic:nvPicPr>
                  <pic:blipFill>
                    <a:blip r:embed="rId8" cstate="print"/>
                    <a:srcRect/>
                    <a:stretch>
                      <a:fillRect/>
                    </a:stretch>
                  </pic:blipFill>
                  <pic:spPr bwMode="auto">
                    <a:xfrm>
                      <a:off x="0" y="0"/>
                      <a:ext cx="659765" cy="668020"/>
                    </a:xfrm>
                    <a:prstGeom prst="rect">
                      <a:avLst/>
                    </a:prstGeom>
                    <a:noFill/>
                    <a:ln w="9525">
                      <a:noFill/>
                      <a:miter lim="800000"/>
                      <a:headEnd/>
                      <a:tailEnd/>
                    </a:ln>
                  </pic:spPr>
                </pic:pic>
              </a:graphicData>
            </a:graphic>
          </wp:inline>
        </w:drawing>
      </w:r>
    </w:p>
    <w:p w14:paraId="17901F36" w14:textId="77777777" w:rsidR="0004345D" w:rsidRPr="005D5B46" w:rsidRDefault="0004345D" w:rsidP="0004345D">
      <w:pPr>
        <w:pBdr>
          <w:bottom w:val="single" w:sz="6" w:space="0" w:color="auto"/>
        </w:pBdr>
        <w:spacing w:after="0" w:line="240" w:lineRule="auto"/>
        <w:jc w:val="both"/>
        <w:rPr>
          <w:rFonts w:cs="Calibri"/>
        </w:rPr>
      </w:pPr>
      <w:r w:rsidRPr="005D5B46">
        <w:rPr>
          <w:rFonts w:cs="Calibri"/>
        </w:rPr>
        <w:t>ΕΛΛΗΝΙΚΗ ΔΗΜΟΚΡΑΤΙΑ</w:t>
      </w:r>
    </w:p>
    <w:p w14:paraId="0F0A1BCF" w14:textId="77777777" w:rsidR="0004345D" w:rsidRPr="00504BDE" w:rsidRDefault="0004345D" w:rsidP="0004345D">
      <w:pPr>
        <w:pStyle w:val="Heading2"/>
        <w:keepNext/>
        <w:numPr>
          <w:ilvl w:val="1"/>
          <w:numId w:val="1"/>
        </w:numPr>
        <w:pBdr>
          <w:top w:val="single" w:sz="6" w:space="1" w:color="auto"/>
          <w:bottom w:val="single" w:sz="6" w:space="2" w:color="auto"/>
        </w:pBdr>
        <w:suppressAutoHyphens/>
        <w:spacing w:before="0" w:beforeAutospacing="0" w:after="0" w:afterAutospacing="0"/>
        <w:jc w:val="both"/>
        <w:rPr>
          <w:rFonts w:ascii="Calibri" w:hAnsi="Calibri" w:cs="Calibri"/>
          <w:sz w:val="22"/>
          <w:szCs w:val="22"/>
        </w:rPr>
      </w:pPr>
      <w:r w:rsidRPr="00504BDE">
        <w:rPr>
          <w:rFonts w:ascii="Calibri" w:hAnsi="Calibri" w:cs="Calibri"/>
          <w:sz w:val="22"/>
          <w:szCs w:val="22"/>
        </w:rPr>
        <w:t>ΥΠΟΥΡΓΕΙΟ ΟΙΚΟΝΟΜΙΚΩΝ</w:t>
      </w:r>
    </w:p>
    <w:p w14:paraId="11D988BA" w14:textId="77777777" w:rsidR="0004345D" w:rsidRPr="005D5B46" w:rsidRDefault="0004345D" w:rsidP="0004345D">
      <w:pPr>
        <w:pStyle w:val="Heading3"/>
        <w:keepNext/>
        <w:numPr>
          <w:ilvl w:val="2"/>
          <w:numId w:val="1"/>
        </w:numPr>
        <w:suppressAutoHyphens/>
        <w:spacing w:before="0" w:beforeAutospacing="0" w:after="0" w:afterAutospacing="0"/>
        <w:ind w:right="-1"/>
        <w:rPr>
          <w:rFonts w:ascii="Calibri" w:hAnsi="Calibri" w:cs="Calibri"/>
          <w:sz w:val="22"/>
          <w:szCs w:val="22"/>
        </w:rPr>
      </w:pPr>
      <w:r w:rsidRPr="005D5B46">
        <w:rPr>
          <w:rFonts w:ascii="Calibri" w:hAnsi="Calibri" w:cs="Calibri"/>
          <w:sz w:val="22"/>
          <w:szCs w:val="22"/>
        </w:rPr>
        <w:t>Νίκης 5-7</w:t>
      </w:r>
    </w:p>
    <w:p w14:paraId="615F07B5" w14:textId="77777777" w:rsidR="0004345D" w:rsidRPr="005D5B46" w:rsidRDefault="0004345D" w:rsidP="0004345D">
      <w:pPr>
        <w:pStyle w:val="Heading3"/>
        <w:keepNext/>
        <w:numPr>
          <w:ilvl w:val="2"/>
          <w:numId w:val="1"/>
        </w:numPr>
        <w:suppressAutoHyphens/>
        <w:spacing w:before="0" w:beforeAutospacing="0" w:after="0" w:afterAutospacing="0"/>
        <w:ind w:right="-1"/>
        <w:rPr>
          <w:rFonts w:ascii="Calibri" w:hAnsi="Calibri" w:cs="Calibri"/>
          <w:sz w:val="22"/>
          <w:szCs w:val="22"/>
          <w:lang w:val="en-US"/>
        </w:rPr>
      </w:pPr>
      <w:r>
        <w:rPr>
          <w:rFonts w:ascii="Calibri" w:hAnsi="Calibri" w:cs="Calibri"/>
          <w:sz w:val="22"/>
          <w:szCs w:val="22"/>
        </w:rPr>
        <w:t>10</w:t>
      </w:r>
      <w:r>
        <w:rPr>
          <w:rFonts w:ascii="Calibri" w:hAnsi="Calibri" w:cs="Calibri"/>
          <w:sz w:val="22"/>
          <w:szCs w:val="22"/>
          <w:lang w:val="en-US"/>
        </w:rPr>
        <w:t>563</w:t>
      </w:r>
      <w:r w:rsidRPr="005D5B46">
        <w:rPr>
          <w:rFonts w:ascii="Calibri" w:hAnsi="Calibri" w:cs="Calibri"/>
          <w:sz w:val="22"/>
          <w:szCs w:val="22"/>
        </w:rPr>
        <w:t xml:space="preserve"> Αθήνα</w:t>
      </w:r>
    </w:p>
    <w:p w14:paraId="15B7972E" w14:textId="77777777" w:rsidR="0004345D" w:rsidRPr="005D5B46" w:rsidRDefault="0004345D" w:rsidP="0004345D">
      <w:pPr>
        <w:spacing w:after="0" w:line="240" w:lineRule="auto"/>
        <w:rPr>
          <w:rFonts w:cs="Calibri"/>
          <w:b/>
        </w:rPr>
      </w:pPr>
      <w:r w:rsidRPr="005D5B46">
        <w:rPr>
          <w:rFonts w:cs="Calibri"/>
          <w:b/>
        </w:rPr>
        <w:t xml:space="preserve">ΓΡΑΦΕΙΟ ΤΥΠΟΥ </w:t>
      </w:r>
      <w:r w:rsidRPr="005D5B46">
        <w:rPr>
          <w:rFonts w:cs="Calibri"/>
          <w:b/>
        </w:rPr>
        <w:tab/>
      </w:r>
      <w:r w:rsidRPr="005D5B46">
        <w:rPr>
          <w:rFonts w:cs="Calibri"/>
          <w:b/>
        </w:rPr>
        <w:tab/>
      </w:r>
      <w:r w:rsidRPr="005D5B46">
        <w:rPr>
          <w:rFonts w:cs="Calibri"/>
          <w:b/>
        </w:rPr>
        <w:tab/>
      </w:r>
      <w:r>
        <w:rPr>
          <w:rFonts w:cs="Calibri"/>
          <w:b/>
        </w:rPr>
        <w:t xml:space="preserve"> </w:t>
      </w:r>
      <w:r w:rsidRPr="005D5B46">
        <w:rPr>
          <w:rFonts w:cs="Calibri"/>
          <w:b/>
        </w:rPr>
        <w:tab/>
      </w:r>
      <w:r w:rsidRPr="005D5B46">
        <w:rPr>
          <w:rFonts w:cs="Calibri"/>
          <w:b/>
        </w:rPr>
        <w:tab/>
      </w:r>
      <w:r>
        <w:rPr>
          <w:rFonts w:cs="Calibri"/>
          <w:b/>
        </w:rPr>
        <w:t xml:space="preserve"> </w:t>
      </w:r>
    </w:p>
    <w:p w14:paraId="3F2F6CD1" w14:textId="77777777" w:rsidR="0004345D" w:rsidRPr="005D5B46" w:rsidRDefault="0004345D" w:rsidP="0004345D">
      <w:pPr>
        <w:pBdr>
          <w:bottom w:val="single" w:sz="6" w:space="1" w:color="auto"/>
        </w:pBdr>
        <w:spacing w:after="0" w:line="240" w:lineRule="auto"/>
        <w:rPr>
          <w:rFonts w:cs="Calibri"/>
          <w:b/>
          <w:lang w:val="de-DE"/>
        </w:rPr>
      </w:pPr>
      <w:proofErr w:type="spellStart"/>
      <w:r w:rsidRPr="005D5B46">
        <w:rPr>
          <w:rFonts w:cs="Calibri"/>
          <w:b/>
          <w:lang w:val="de-DE"/>
        </w:rPr>
        <w:t>e-mail</w:t>
      </w:r>
      <w:proofErr w:type="spellEnd"/>
      <w:r w:rsidRPr="005D5B46">
        <w:rPr>
          <w:rFonts w:cs="Calibri"/>
          <w:b/>
          <w:lang w:val="de-DE"/>
        </w:rPr>
        <w:t>: press@</w:t>
      </w:r>
      <w:proofErr w:type="spellStart"/>
      <w:r w:rsidRPr="00CF0172">
        <w:rPr>
          <w:rFonts w:cs="Calibri"/>
          <w:b/>
          <w:lang w:val="fr-FR"/>
        </w:rPr>
        <w:t>minfin</w:t>
      </w:r>
      <w:proofErr w:type="spellEnd"/>
      <w:r w:rsidRPr="005D5B46">
        <w:rPr>
          <w:rFonts w:cs="Calibri"/>
          <w:b/>
          <w:lang w:val="de-DE"/>
        </w:rPr>
        <w:t>.</w:t>
      </w:r>
      <w:proofErr w:type="spellStart"/>
      <w:r w:rsidRPr="005D5B46">
        <w:rPr>
          <w:rFonts w:cs="Calibri"/>
          <w:b/>
          <w:lang w:val="de-DE"/>
        </w:rPr>
        <w:t>gr</w:t>
      </w:r>
      <w:proofErr w:type="spellEnd"/>
    </w:p>
    <w:p w14:paraId="196E751B" w14:textId="77777777" w:rsidR="0004345D" w:rsidRPr="00CF0172" w:rsidRDefault="0004345D" w:rsidP="0004345D">
      <w:pPr>
        <w:spacing w:after="0" w:line="240" w:lineRule="auto"/>
        <w:jc w:val="both"/>
        <w:rPr>
          <w:rStyle w:val="mesotitlos"/>
          <w:rFonts w:eastAsia="Μοντέρνα" w:cs="Calibri"/>
          <w:bCs/>
          <w:lang w:val="fr-FR"/>
        </w:rPr>
      </w:pPr>
    </w:p>
    <w:p w14:paraId="3D8F44DB" w14:textId="77777777" w:rsidR="0004345D" w:rsidRPr="00C10B6D" w:rsidRDefault="0004345D" w:rsidP="0004345D">
      <w:pPr>
        <w:spacing w:after="0" w:line="240" w:lineRule="auto"/>
        <w:jc w:val="right"/>
        <w:rPr>
          <w:rStyle w:val="mesotitlos"/>
          <w:rFonts w:eastAsia="Μοντέρνα" w:cs="Calibri"/>
          <w:b/>
          <w:bCs/>
        </w:rPr>
      </w:pPr>
      <w:r>
        <w:rPr>
          <w:rStyle w:val="mesotitlos"/>
          <w:rFonts w:eastAsia="Μοντέρνα" w:cs="Calibri"/>
          <w:b/>
        </w:rPr>
        <w:t>Παρασκευή, 8 Οκτωβρίου 2021</w:t>
      </w:r>
    </w:p>
    <w:p w14:paraId="3C515A4E" w14:textId="77777777" w:rsidR="0004345D" w:rsidRPr="00C10B6D" w:rsidRDefault="0004345D" w:rsidP="0004345D">
      <w:pPr>
        <w:spacing w:after="0" w:line="240" w:lineRule="auto"/>
        <w:rPr>
          <w:rStyle w:val="mesotitlos"/>
          <w:rFonts w:eastAsia="Μοντέρνα" w:cs="Calibri"/>
          <w:b/>
          <w:bCs/>
        </w:rPr>
      </w:pPr>
    </w:p>
    <w:p w14:paraId="18022686" w14:textId="77777777" w:rsidR="0004345D" w:rsidRDefault="0004345D" w:rsidP="0004345D">
      <w:pPr>
        <w:shd w:val="clear" w:color="auto" w:fill="FFFFFF"/>
        <w:spacing w:after="0" w:line="253" w:lineRule="atLeast"/>
        <w:jc w:val="center"/>
        <w:rPr>
          <w:rFonts w:eastAsia="Times New Roman" w:cs="Calibri"/>
          <w:b/>
          <w:sz w:val="24"/>
          <w:szCs w:val="24"/>
          <w:lang w:eastAsia="el-GR"/>
        </w:rPr>
      </w:pPr>
      <w:r>
        <w:rPr>
          <w:rFonts w:eastAsia="Times New Roman" w:cs="Calibri"/>
          <w:b/>
          <w:sz w:val="24"/>
          <w:szCs w:val="24"/>
          <w:lang w:eastAsia="el-GR"/>
        </w:rPr>
        <w:t>Δελτίο Τύπου</w:t>
      </w:r>
    </w:p>
    <w:p w14:paraId="258CA166" w14:textId="77777777" w:rsidR="0004345D" w:rsidRPr="00C10B6D" w:rsidRDefault="0004345D" w:rsidP="0004345D">
      <w:pPr>
        <w:shd w:val="clear" w:color="auto" w:fill="FFFFFF"/>
        <w:spacing w:after="0" w:line="253" w:lineRule="atLeast"/>
        <w:jc w:val="both"/>
        <w:rPr>
          <w:rFonts w:eastAsia="Times New Roman" w:cs="Calibri"/>
          <w:b/>
          <w:sz w:val="24"/>
          <w:szCs w:val="24"/>
          <w:lang w:eastAsia="el-GR"/>
        </w:rPr>
      </w:pPr>
    </w:p>
    <w:p w14:paraId="1F187ACE" w14:textId="77777777" w:rsidR="0004345D" w:rsidRDefault="0004345D" w:rsidP="0004345D">
      <w:pPr>
        <w:shd w:val="clear" w:color="auto" w:fill="FFFFFF"/>
        <w:spacing w:after="0" w:line="253" w:lineRule="atLeast"/>
        <w:jc w:val="center"/>
        <w:rPr>
          <w:rFonts w:eastAsia="Times New Roman" w:cs="Calibri"/>
          <w:b/>
          <w:sz w:val="24"/>
          <w:szCs w:val="24"/>
          <w:lang w:eastAsia="el-GR"/>
        </w:rPr>
      </w:pPr>
      <w:r>
        <w:rPr>
          <w:rFonts w:eastAsia="Times New Roman" w:cs="Calibri"/>
          <w:b/>
          <w:sz w:val="24"/>
          <w:szCs w:val="24"/>
          <w:lang w:eastAsia="el-GR"/>
        </w:rPr>
        <w:t xml:space="preserve">Τοποθέτηση </w:t>
      </w:r>
      <w:r w:rsidRPr="00BC713D">
        <w:rPr>
          <w:rFonts w:eastAsia="Times New Roman" w:cs="Calibri"/>
          <w:b/>
          <w:sz w:val="24"/>
          <w:szCs w:val="24"/>
          <w:lang w:eastAsia="el-GR"/>
        </w:rPr>
        <w:t xml:space="preserve">του </w:t>
      </w:r>
      <w:r>
        <w:rPr>
          <w:rFonts w:eastAsia="Times New Roman" w:cs="Calibri"/>
          <w:b/>
          <w:sz w:val="24"/>
          <w:szCs w:val="24"/>
          <w:lang w:eastAsia="el-GR"/>
        </w:rPr>
        <w:t xml:space="preserve">Αναπληρωτή </w:t>
      </w:r>
      <w:r w:rsidRPr="00BC713D">
        <w:rPr>
          <w:rFonts w:eastAsia="Times New Roman" w:cs="Calibri"/>
          <w:b/>
          <w:sz w:val="24"/>
          <w:szCs w:val="24"/>
          <w:lang w:eastAsia="el-GR"/>
        </w:rPr>
        <w:t>Υπουργού Ο</w:t>
      </w:r>
      <w:r>
        <w:rPr>
          <w:rFonts w:eastAsia="Times New Roman" w:cs="Calibri"/>
          <w:b/>
          <w:sz w:val="24"/>
          <w:szCs w:val="24"/>
          <w:lang w:eastAsia="el-GR"/>
        </w:rPr>
        <w:t xml:space="preserve">ικονομικών κ. Θόδωρου </w:t>
      </w:r>
      <w:proofErr w:type="spellStart"/>
      <w:r>
        <w:rPr>
          <w:rFonts w:eastAsia="Times New Roman" w:cs="Calibri"/>
          <w:b/>
          <w:sz w:val="24"/>
          <w:szCs w:val="24"/>
          <w:lang w:eastAsia="el-GR"/>
        </w:rPr>
        <w:t>Σκυλακάκη</w:t>
      </w:r>
      <w:proofErr w:type="spellEnd"/>
    </w:p>
    <w:p w14:paraId="092C05E2" w14:textId="77777777" w:rsidR="0004345D" w:rsidRDefault="0004345D" w:rsidP="0004345D">
      <w:pPr>
        <w:shd w:val="clear" w:color="auto" w:fill="FFFFFF"/>
        <w:spacing w:after="0" w:line="253" w:lineRule="atLeast"/>
        <w:jc w:val="center"/>
        <w:rPr>
          <w:rFonts w:eastAsia="Times New Roman" w:cs="Calibri"/>
          <w:b/>
          <w:sz w:val="24"/>
          <w:szCs w:val="24"/>
          <w:lang w:eastAsia="el-GR"/>
        </w:rPr>
      </w:pPr>
      <w:r>
        <w:rPr>
          <w:rFonts w:eastAsia="Times New Roman" w:cs="Calibri"/>
          <w:b/>
          <w:sz w:val="24"/>
          <w:szCs w:val="24"/>
          <w:lang w:eastAsia="el-GR"/>
        </w:rPr>
        <w:t>για τα μέτρα στήριξης της κοινωνίας</w:t>
      </w:r>
    </w:p>
    <w:p w14:paraId="78EA68CB" w14:textId="77777777" w:rsidR="0004345D" w:rsidRPr="00BC713D" w:rsidRDefault="0004345D" w:rsidP="0004345D">
      <w:pPr>
        <w:shd w:val="clear" w:color="auto" w:fill="FFFFFF"/>
        <w:spacing w:after="0" w:line="253" w:lineRule="atLeast"/>
        <w:jc w:val="center"/>
        <w:rPr>
          <w:rFonts w:eastAsia="Times New Roman" w:cs="Calibri"/>
          <w:b/>
          <w:sz w:val="24"/>
          <w:szCs w:val="24"/>
          <w:lang w:eastAsia="el-GR"/>
        </w:rPr>
      </w:pPr>
      <w:r>
        <w:rPr>
          <w:rFonts w:eastAsia="Times New Roman" w:cs="Calibri"/>
          <w:b/>
          <w:sz w:val="24"/>
          <w:szCs w:val="24"/>
          <w:lang w:eastAsia="el-GR"/>
        </w:rPr>
        <w:t>από τις επιπτώσεις της διεθνούς ενεργειακής κρίσης</w:t>
      </w:r>
    </w:p>
    <w:p w14:paraId="53C32EB4" w14:textId="77777777" w:rsidR="0004345D" w:rsidRPr="0027695C" w:rsidRDefault="0004345D" w:rsidP="0004345D">
      <w:pPr>
        <w:shd w:val="clear" w:color="auto" w:fill="FFFFFF"/>
        <w:spacing w:after="0" w:line="240" w:lineRule="auto"/>
        <w:jc w:val="both"/>
        <w:rPr>
          <w:rFonts w:eastAsia="Times New Roman" w:cs="Calibri"/>
          <w:color w:val="000000"/>
          <w:lang w:eastAsia="el-GR"/>
        </w:rPr>
      </w:pPr>
    </w:p>
    <w:p w14:paraId="01E38C15" w14:textId="77777777" w:rsidR="0004345D" w:rsidRPr="0027695C" w:rsidRDefault="0004345D" w:rsidP="0004345D">
      <w:pPr>
        <w:shd w:val="clear" w:color="auto" w:fill="FFFFFF"/>
        <w:spacing w:after="0" w:line="240" w:lineRule="auto"/>
        <w:jc w:val="both"/>
        <w:rPr>
          <w:rFonts w:eastAsia="Times New Roman" w:cs="Calibri"/>
          <w:color w:val="000000"/>
          <w:lang w:eastAsia="el-GR"/>
        </w:rPr>
      </w:pPr>
    </w:p>
    <w:p w14:paraId="1181A932" w14:textId="77777777" w:rsidR="00EE221C" w:rsidRPr="00EE221C" w:rsidRDefault="00EE221C" w:rsidP="00EE221C">
      <w:pPr>
        <w:shd w:val="clear" w:color="auto" w:fill="FFFFFF"/>
        <w:spacing w:after="0" w:line="211" w:lineRule="atLeast"/>
        <w:jc w:val="both"/>
        <w:rPr>
          <w:rFonts w:asciiTheme="minorHAnsi" w:eastAsia="Times New Roman" w:hAnsiTheme="minorHAnsi" w:cstheme="minorHAnsi"/>
          <w:color w:val="000000" w:themeColor="text1"/>
          <w:lang w:eastAsia="el-GR"/>
        </w:rPr>
      </w:pPr>
      <w:r w:rsidRPr="00EE221C">
        <w:rPr>
          <w:rFonts w:asciiTheme="minorHAnsi" w:eastAsia="Times New Roman" w:hAnsiTheme="minorHAnsi" w:cstheme="minorHAnsi"/>
          <w:color w:val="000000" w:themeColor="text1"/>
          <w:lang w:eastAsia="el-GR"/>
        </w:rPr>
        <w:t xml:space="preserve">Η ενεργειακή κρίση είναι για την Ελλάδα μια ακόμη εξωγενής κρίση που καλείται να αντιμετωπίσει η </w:t>
      </w:r>
      <w:r w:rsidR="005E5982">
        <w:rPr>
          <w:rFonts w:asciiTheme="minorHAnsi" w:eastAsia="Times New Roman" w:hAnsiTheme="minorHAnsi" w:cstheme="minorHAnsi"/>
          <w:color w:val="000000" w:themeColor="text1"/>
          <w:lang w:eastAsia="el-GR"/>
        </w:rPr>
        <w:t>Κ</w:t>
      </w:r>
      <w:r w:rsidRPr="00EE221C">
        <w:rPr>
          <w:rFonts w:asciiTheme="minorHAnsi" w:eastAsia="Times New Roman" w:hAnsiTheme="minorHAnsi" w:cstheme="minorHAnsi"/>
          <w:color w:val="000000" w:themeColor="text1"/>
          <w:lang w:eastAsia="el-GR"/>
        </w:rPr>
        <w:t>υβέρνησή μας, μετά την πανδημική, την κλιματική, τη μεταναστευτική και την κρίση επιθετικότητας της Τουρκίας. Η αύξηση των τιμών έχει επιπτώσεις σε ολόκληρη την Ευρώπη και ακόμα περισσότερο</w:t>
      </w:r>
      <w:r w:rsidR="005E5982">
        <w:rPr>
          <w:rFonts w:asciiTheme="minorHAnsi" w:eastAsia="Times New Roman" w:hAnsiTheme="minorHAnsi" w:cstheme="minorHAnsi"/>
          <w:color w:val="000000" w:themeColor="text1"/>
          <w:lang w:eastAsia="el-GR"/>
        </w:rPr>
        <w:t xml:space="preserve"> </w:t>
      </w:r>
      <w:r w:rsidRPr="00EE221C">
        <w:rPr>
          <w:rFonts w:asciiTheme="minorHAnsi" w:eastAsia="Times New Roman" w:hAnsiTheme="minorHAnsi" w:cstheme="minorHAnsi"/>
          <w:color w:val="000000" w:themeColor="text1"/>
          <w:lang w:eastAsia="el-GR"/>
        </w:rPr>
        <w:t>στις βορειότερες χώρες</w:t>
      </w:r>
      <w:r w:rsidR="005E5982">
        <w:rPr>
          <w:rFonts w:asciiTheme="minorHAnsi" w:eastAsia="Times New Roman" w:hAnsiTheme="minorHAnsi" w:cstheme="minorHAnsi"/>
          <w:color w:val="000000" w:themeColor="text1"/>
          <w:lang w:eastAsia="el-GR"/>
        </w:rPr>
        <w:t>,</w:t>
      </w:r>
      <w:r w:rsidRPr="00EE221C">
        <w:rPr>
          <w:rFonts w:asciiTheme="minorHAnsi" w:eastAsia="Times New Roman" w:hAnsiTheme="minorHAnsi" w:cstheme="minorHAnsi"/>
          <w:color w:val="000000" w:themeColor="text1"/>
          <w:lang w:eastAsia="el-GR"/>
        </w:rPr>
        <w:t xml:space="preserve"> που υπάρχει μεγάλο ποσοστό επιβάρυνσης των οικογενειακών προϋπολογισμών για τις δαπάνες θέρμανσης. Με δεδομένο ότι οι αυξήσεις αφορούν ακριβά, εισαγόμενα και ρυπογόνα ορυκτά καύσιμα και τον λιγνίτη, μέσω της αύξησης του κόστους των ρύπων, αποκτά ακόμα μεγαλύτερη σημασία η πολιτική της </w:t>
      </w:r>
      <w:r w:rsidR="005E5982">
        <w:rPr>
          <w:rFonts w:asciiTheme="minorHAnsi" w:eastAsia="Times New Roman" w:hAnsiTheme="minorHAnsi" w:cstheme="minorHAnsi"/>
          <w:color w:val="000000" w:themeColor="text1"/>
          <w:lang w:eastAsia="el-GR"/>
        </w:rPr>
        <w:t>Κ</w:t>
      </w:r>
      <w:r w:rsidRPr="00EE221C">
        <w:rPr>
          <w:rFonts w:asciiTheme="minorHAnsi" w:eastAsia="Times New Roman" w:hAnsiTheme="minorHAnsi" w:cstheme="minorHAnsi"/>
          <w:color w:val="000000" w:themeColor="text1"/>
          <w:lang w:eastAsia="el-GR"/>
        </w:rPr>
        <w:t>υβέρνησης για την ταχύτατη μετάβαση προς την πράσινη οικονομία και την εγχώρια παραγωγή ρεύματος από τις πολύ φτηνότερες</w:t>
      </w:r>
      <w:r w:rsidR="005E5982">
        <w:rPr>
          <w:rFonts w:asciiTheme="minorHAnsi" w:eastAsia="Times New Roman" w:hAnsiTheme="minorHAnsi" w:cstheme="minorHAnsi"/>
          <w:color w:val="000000" w:themeColor="text1"/>
          <w:lang w:eastAsia="el-GR"/>
        </w:rPr>
        <w:t>,</w:t>
      </w:r>
      <w:r w:rsidRPr="00EE221C">
        <w:rPr>
          <w:rFonts w:asciiTheme="minorHAnsi" w:eastAsia="Times New Roman" w:hAnsiTheme="minorHAnsi" w:cstheme="minorHAnsi"/>
          <w:color w:val="000000" w:themeColor="text1"/>
          <w:lang w:eastAsia="el-GR"/>
        </w:rPr>
        <w:t xml:space="preserve"> πλέον</w:t>
      </w:r>
      <w:r w:rsidR="005E5982">
        <w:rPr>
          <w:rFonts w:asciiTheme="minorHAnsi" w:eastAsia="Times New Roman" w:hAnsiTheme="minorHAnsi" w:cstheme="minorHAnsi"/>
          <w:color w:val="000000" w:themeColor="text1"/>
          <w:lang w:eastAsia="el-GR"/>
        </w:rPr>
        <w:t>,</w:t>
      </w:r>
      <w:r w:rsidRPr="00EE221C">
        <w:rPr>
          <w:rFonts w:asciiTheme="minorHAnsi" w:eastAsia="Times New Roman" w:hAnsiTheme="minorHAnsi" w:cstheme="minorHAnsi"/>
          <w:color w:val="000000" w:themeColor="text1"/>
          <w:lang w:eastAsia="el-GR"/>
        </w:rPr>
        <w:t xml:space="preserve"> ανανεώσιμες πηγές, που η χώρα μπορεί να διαθέτει σε αφθονία.</w:t>
      </w:r>
    </w:p>
    <w:p w14:paraId="3644930C" w14:textId="77777777" w:rsidR="00EE221C" w:rsidRPr="00EE221C" w:rsidRDefault="00EE221C" w:rsidP="00EE221C">
      <w:pPr>
        <w:shd w:val="clear" w:color="auto" w:fill="FFFFFF"/>
        <w:spacing w:after="0" w:line="211" w:lineRule="atLeast"/>
        <w:jc w:val="both"/>
        <w:rPr>
          <w:rFonts w:asciiTheme="minorHAnsi" w:eastAsia="Times New Roman" w:hAnsiTheme="minorHAnsi" w:cstheme="minorHAnsi"/>
          <w:color w:val="000000" w:themeColor="text1"/>
          <w:lang w:eastAsia="el-GR"/>
        </w:rPr>
      </w:pPr>
    </w:p>
    <w:p w14:paraId="7FCA0075" w14:textId="77777777" w:rsidR="00EE221C" w:rsidRPr="00EE221C" w:rsidRDefault="00EE221C" w:rsidP="00EE221C">
      <w:pPr>
        <w:shd w:val="clear" w:color="auto" w:fill="FFFFFF"/>
        <w:spacing w:after="0" w:line="211" w:lineRule="atLeast"/>
        <w:jc w:val="both"/>
        <w:rPr>
          <w:rFonts w:asciiTheme="minorHAnsi" w:eastAsia="Times New Roman" w:hAnsiTheme="minorHAnsi" w:cstheme="minorHAnsi"/>
          <w:color w:val="000000" w:themeColor="text1"/>
          <w:lang w:eastAsia="el-GR"/>
        </w:rPr>
      </w:pPr>
      <w:r w:rsidRPr="00EE221C">
        <w:rPr>
          <w:rFonts w:asciiTheme="minorHAnsi" w:eastAsia="Times New Roman" w:hAnsiTheme="minorHAnsi" w:cstheme="minorHAnsi"/>
          <w:b/>
          <w:bCs/>
          <w:color w:val="000000" w:themeColor="text1"/>
          <w:lang w:eastAsia="el-GR"/>
        </w:rPr>
        <w:t>Αλλαγές επί του επιδόματος θέρμανσης 2021-2022</w:t>
      </w:r>
    </w:p>
    <w:p w14:paraId="03808530" w14:textId="77777777" w:rsidR="005E5982" w:rsidRDefault="00EE221C" w:rsidP="00EE221C">
      <w:pPr>
        <w:shd w:val="clear" w:color="auto" w:fill="FFFFFF"/>
        <w:spacing w:after="0" w:line="211" w:lineRule="atLeast"/>
        <w:jc w:val="both"/>
        <w:rPr>
          <w:rFonts w:asciiTheme="minorHAnsi" w:eastAsia="Times New Roman" w:hAnsiTheme="minorHAnsi" w:cstheme="minorHAnsi"/>
          <w:color w:val="000000" w:themeColor="text1"/>
          <w:lang w:eastAsia="el-GR"/>
        </w:rPr>
      </w:pPr>
      <w:r w:rsidRPr="00EE221C">
        <w:rPr>
          <w:rFonts w:asciiTheme="minorHAnsi" w:eastAsia="Times New Roman" w:hAnsiTheme="minorHAnsi" w:cstheme="minorHAnsi"/>
          <w:color w:val="000000" w:themeColor="text1"/>
          <w:lang w:eastAsia="el-GR"/>
        </w:rPr>
        <w:t>Οι αλλαγές στο επίδομα θέρμανσης συμπληρώνουν τη μεταρρύθμιση που έγινε το προηγούμενο έτος</w:t>
      </w:r>
      <w:r w:rsidR="005E5982">
        <w:rPr>
          <w:rFonts w:asciiTheme="minorHAnsi" w:eastAsia="Times New Roman" w:hAnsiTheme="minorHAnsi" w:cstheme="minorHAnsi"/>
          <w:color w:val="000000" w:themeColor="text1"/>
          <w:lang w:eastAsia="el-GR"/>
        </w:rPr>
        <w:t>,</w:t>
      </w:r>
      <w:r w:rsidRPr="00EE221C">
        <w:rPr>
          <w:rFonts w:asciiTheme="minorHAnsi" w:eastAsia="Times New Roman" w:hAnsiTheme="minorHAnsi" w:cstheme="minorHAnsi"/>
          <w:color w:val="000000" w:themeColor="text1"/>
          <w:lang w:eastAsia="el-GR"/>
        </w:rPr>
        <w:t xml:space="preserve"> όταν περιλάβαμε στο κοινωνικό αυτό μέτρο πρόσθετα καύσιμα (φυσικό αέριο, </w:t>
      </w:r>
      <w:proofErr w:type="spellStart"/>
      <w:r w:rsidRPr="00EE221C">
        <w:rPr>
          <w:rFonts w:asciiTheme="minorHAnsi" w:eastAsia="Times New Roman" w:hAnsiTheme="minorHAnsi" w:cstheme="minorHAnsi"/>
          <w:color w:val="000000" w:themeColor="text1"/>
          <w:lang w:eastAsia="el-GR"/>
        </w:rPr>
        <w:t>πέλετ</w:t>
      </w:r>
      <w:proofErr w:type="spellEnd"/>
      <w:r w:rsidRPr="00EE221C">
        <w:rPr>
          <w:rFonts w:asciiTheme="minorHAnsi" w:eastAsia="Times New Roman" w:hAnsiTheme="minorHAnsi" w:cstheme="minorHAnsi"/>
          <w:color w:val="000000" w:themeColor="text1"/>
          <w:lang w:eastAsia="el-GR"/>
        </w:rPr>
        <w:t>, υγραέριο και καυσόξυλα) και μετρήσαμε</w:t>
      </w:r>
      <w:r w:rsidR="005E5982">
        <w:rPr>
          <w:rFonts w:asciiTheme="minorHAnsi" w:eastAsia="Times New Roman" w:hAnsiTheme="minorHAnsi" w:cstheme="minorHAnsi"/>
          <w:color w:val="000000" w:themeColor="text1"/>
          <w:lang w:eastAsia="el-GR"/>
        </w:rPr>
        <w:t>,</w:t>
      </w:r>
      <w:r w:rsidRPr="00EE221C">
        <w:rPr>
          <w:rFonts w:asciiTheme="minorHAnsi" w:eastAsia="Times New Roman" w:hAnsiTheme="minorHAnsi" w:cstheme="minorHAnsi"/>
          <w:color w:val="000000" w:themeColor="text1"/>
          <w:lang w:eastAsia="el-GR"/>
        </w:rPr>
        <w:t xml:space="preserve"> με βάση μια εξαιρετική μελέτη της ΕΜΥ</w:t>
      </w:r>
      <w:r w:rsidR="005E5982">
        <w:rPr>
          <w:rFonts w:asciiTheme="minorHAnsi" w:eastAsia="Times New Roman" w:hAnsiTheme="minorHAnsi" w:cstheme="minorHAnsi"/>
          <w:color w:val="000000" w:themeColor="text1"/>
          <w:lang w:eastAsia="el-GR"/>
        </w:rPr>
        <w:t>,</w:t>
      </w:r>
      <w:r w:rsidRPr="00EE221C">
        <w:rPr>
          <w:rFonts w:asciiTheme="minorHAnsi" w:eastAsia="Times New Roman" w:hAnsiTheme="minorHAnsi" w:cstheme="minorHAnsi"/>
          <w:color w:val="000000" w:themeColor="text1"/>
          <w:lang w:eastAsia="el-GR"/>
        </w:rPr>
        <w:t xml:space="preserve"> τις θερμαντικές ανάγκες σε κάθε οικισμό και γειτονιά της Ελλάδας, ώστε η βοήθεια αυτή να δίνεται με δικαιοσύνη και αποτελεσματικότητα. Με τη βοήθεια και του Υπουργείου </w:t>
      </w:r>
      <w:r w:rsidR="005E5982">
        <w:rPr>
          <w:rFonts w:asciiTheme="minorHAnsi" w:eastAsia="Times New Roman" w:hAnsiTheme="minorHAnsi" w:cstheme="minorHAnsi"/>
          <w:color w:val="000000" w:themeColor="text1"/>
          <w:lang w:eastAsia="el-GR"/>
        </w:rPr>
        <w:t xml:space="preserve">Περιβάλλοντος και </w:t>
      </w:r>
      <w:r w:rsidRPr="00EE221C">
        <w:rPr>
          <w:rFonts w:asciiTheme="minorHAnsi" w:eastAsia="Times New Roman" w:hAnsiTheme="minorHAnsi" w:cstheme="minorHAnsi"/>
          <w:color w:val="000000" w:themeColor="text1"/>
          <w:lang w:eastAsia="el-GR"/>
        </w:rPr>
        <w:t>Ενέργειας</w:t>
      </w:r>
      <w:r w:rsidR="005E5982">
        <w:rPr>
          <w:rFonts w:asciiTheme="minorHAnsi" w:eastAsia="Times New Roman" w:hAnsiTheme="minorHAnsi" w:cstheme="minorHAnsi"/>
          <w:color w:val="000000" w:themeColor="text1"/>
          <w:lang w:eastAsia="el-GR"/>
        </w:rPr>
        <w:t>,</w:t>
      </w:r>
      <w:r w:rsidRPr="00EE221C">
        <w:rPr>
          <w:rFonts w:asciiTheme="minorHAnsi" w:eastAsia="Times New Roman" w:hAnsiTheme="minorHAnsi" w:cstheme="minorHAnsi"/>
          <w:color w:val="000000" w:themeColor="text1"/>
          <w:lang w:eastAsia="el-GR"/>
        </w:rPr>
        <w:t xml:space="preserve"> το επίδομα</w:t>
      </w:r>
      <w:r w:rsidR="005E5982">
        <w:rPr>
          <w:rFonts w:asciiTheme="minorHAnsi" w:eastAsia="Times New Roman" w:hAnsiTheme="minorHAnsi" w:cstheme="minorHAnsi"/>
          <w:color w:val="000000" w:themeColor="text1"/>
          <w:lang w:eastAsia="el-GR"/>
        </w:rPr>
        <w:t>,</w:t>
      </w:r>
      <w:r w:rsidRPr="00EE221C">
        <w:rPr>
          <w:rFonts w:asciiTheme="minorHAnsi" w:eastAsia="Times New Roman" w:hAnsiTheme="minorHAnsi" w:cstheme="minorHAnsi"/>
          <w:color w:val="000000" w:themeColor="text1"/>
          <w:lang w:eastAsia="el-GR"/>
        </w:rPr>
        <w:t xml:space="preserve"> φέτος ειδικά</w:t>
      </w:r>
      <w:r w:rsidR="005E5982">
        <w:rPr>
          <w:rFonts w:asciiTheme="minorHAnsi" w:eastAsia="Times New Roman" w:hAnsiTheme="minorHAnsi" w:cstheme="minorHAnsi"/>
          <w:color w:val="000000" w:themeColor="text1"/>
          <w:lang w:eastAsia="el-GR"/>
        </w:rPr>
        <w:t>,</w:t>
      </w:r>
      <w:r w:rsidRPr="00EE221C">
        <w:rPr>
          <w:rFonts w:asciiTheme="minorHAnsi" w:eastAsia="Times New Roman" w:hAnsiTheme="minorHAnsi" w:cstheme="minorHAnsi"/>
          <w:color w:val="000000" w:themeColor="text1"/>
          <w:lang w:eastAsia="el-GR"/>
        </w:rPr>
        <w:t xml:space="preserve"> διευρύνεται τόσο στο ύψος όσο και σε ό,τι αφορά τον αριθμό των δικαιούχων, ώστε να καλύψει πολύ </w:t>
      </w:r>
      <w:r w:rsidR="005E5982">
        <w:rPr>
          <w:rFonts w:asciiTheme="minorHAnsi" w:eastAsia="Times New Roman" w:hAnsiTheme="minorHAnsi" w:cstheme="minorHAnsi"/>
          <w:color w:val="000000" w:themeColor="text1"/>
          <w:lang w:eastAsia="el-GR"/>
        </w:rPr>
        <w:t>μεγάλο ποσοστό των νοικοκυριών.</w:t>
      </w:r>
    </w:p>
    <w:p w14:paraId="74823F80" w14:textId="77777777" w:rsidR="00EE221C" w:rsidRPr="00EE221C" w:rsidRDefault="00EE221C" w:rsidP="00EE221C">
      <w:pPr>
        <w:shd w:val="clear" w:color="auto" w:fill="FFFFFF"/>
        <w:spacing w:after="0" w:line="211" w:lineRule="atLeast"/>
        <w:jc w:val="both"/>
        <w:rPr>
          <w:rFonts w:asciiTheme="minorHAnsi" w:eastAsia="Times New Roman" w:hAnsiTheme="minorHAnsi" w:cstheme="minorHAnsi"/>
          <w:color w:val="000000" w:themeColor="text1"/>
          <w:lang w:eastAsia="el-GR"/>
        </w:rPr>
      </w:pPr>
      <w:r w:rsidRPr="00EE221C">
        <w:rPr>
          <w:rFonts w:asciiTheme="minorHAnsi" w:eastAsia="Times New Roman" w:hAnsiTheme="minorHAnsi" w:cstheme="minorHAnsi"/>
          <w:color w:val="000000" w:themeColor="text1"/>
          <w:lang w:eastAsia="el-GR"/>
        </w:rPr>
        <w:t>Συγκεκριμένα:</w:t>
      </w:r>
    </w:p>
    <w:p w14:paraId="43CB1320" w14:textId="77777777" w:rsidR="00EE221C" w:rsidRPr="00EE221C" w:rsidRDefault="00EE221C" w:rsidP="00EE221C">
      <w:pPr>
        <w:shd w:val="clear" w:color="auto" w:fill="FFFFFF"/>
        <w:spacing w:after="0" w:line="211" w:lineRule="atLeast"/>
        <w:jc w:val="both"/>
        <w:rPr>
          <w:rFonts w:asciiTheme="minorHAnsi" w:eastAsia="Times New Roman" w:hAnsiTheme="minorHAnsi" w:cstheme="minorHAnsi"/>
          <w:color w:val="000000" w:themeColor="text1"/>
          <w:lang w:eastAsia="el-GR"/>
        </w:rPr>
      </w:pPr>
      <w:r w:rsidRPr="00EE221C">
        <w:rPr>
          <w:rFonts w:asciiTheme="minorHAnsi" w:eastAsia="Times New Roman" w:hAnsiTheme="minorHAnsi" w:cstheme="minorHAnsi"/>
          <w:b/>
          <w:bCs/>
          <w:color w:val="000000" w:themeColor="text1"/>
          <w:lang w:eastAsia="el-GR"/>
        </w:rPr>
        <w:t> </w:t>
      </w:r>
    </w:p>
    <w:p w14:paraId="60A995C1" w14:textId="77777777" w:rsidR="00EE221C" w:rsidRPr="00EE221C" w:rsidRDefault="00EE221C" w:rsidP="00EE221C">
      <w:pPr>
        <w:shd w:val="clear" w:color="auto" w:fill="FFFFFF"/>
        <w:spacing w:after="0" w:line="211" w:lineRule="atLeast"/>
        <w:jc w:val="both"/>
        <w:rPr>
          <w:rFonts w:asciiTheme="minorHAnsi" w:eastAsia="Times New Roman" w:hAnsiTheme="minorHAnsi" w:cstheme="minorHAnsi"/>
          <w:color w:val="000000" w:themeColor="text1"/>
          <w:lang w:eastAsia="el-GR"/>
        </w:rPr>
      </w:pPr>
      <w:r w:rsidRPr="00EE221C">
        <w:rPr>
          <w:rFonts w:asciiTheme="minorHAnsi" w:eastAsia="Times New Roman" w:hAnsiTheme="minorHAnsi" w:cstheme="minorHAnsi"/>
          <w:b/>
          <w:bCs/>
          <w:color w:val="000000" w:themeColor="text1"/>
          <w:lang w:eastAsia="el-GR"/>
        </w:rPr>
        <w:t>Αύξηση ύψους επιδότησης</w:t>
      </w:r>
    </w:p>
    <w:p w14:paraId="64E2F2DD" w14:textId="77777777" w:rsidR="00EE221C" w:rsidRPr="005E5982" w:rsidRDefault="00EE221C" w:rsidP="005E5982">
      <w:pPr>
        <w:pStyle w:val="ListParagraph"/>
        <w:numPr>
          <w:ilvl w:val="0"/>
          <w:numId w:val="2"/>
        </w:numPr>
        <w:shd w:val="clear" w:color="auto" w:fill="FFFFFF"/>
        <w:tabs>
          <w:tab w:val="left" w:pos="284"/>
        </w:tabs>
        <w:spacing w:after="0" w:line="211" w:lineRule="atLeast"/>
        <w:ind w:left="0" w:firstLine="0"/>
        <w:jc w:val="both"/>
        <w:rPr>
          <w:rFonts w:asciiTheme="minorHAnsi" w:eastAsia="Times New Roman" w:hAnsiTheme="minorHAnsi" w:cstheme="minorHAnsi"/>
          <w:color w:val="000000" w:themeColor="text1"/>
          <w:lang w:eastAsia="el-GR"/>
        </w:rPr>
      </w:pPr>
      <w:r w:rsidRPr="005E5982">
        <w:rPr>
          <w:rFonts w:asciiTheme="minorHAnsi" w:eastAsia="Times New Roman" w:hAnsiTheme="minorHAnsi" w:cstheme="minorHAnsi"/>
          <w:color w:val="000000" w:themeColor="text1"/>
          <w:lang w:eastAsia="el-GR"/>
        </w:rPr>
        <w:t>Το ύψος του επιδόματος αυξάνεται για μια μέση οικογένεια με δύο παιδιά 59%. Η αύξηση κυμαίνεται από 36% για τα νοικοκυριά χωρίς τέκνα, μέχρι 68% για νοικοκυριά με 3 τέκνα. Αναλυτικά:</w:t>
      </w:r>
    </w:p>
    <w:p w14:paraId="718BFBBF" w14:textId="77777777" w:rsidR="005E5982" w:rsidRDefault="00EE221C" w:rsidP="00D34266">
      <w:pPr>
        <w:pStyle w:val="ListParagraph"/>
        <w:numPr>
          <w:ilvl w:val="1"/>
          <w:numId w:val="4"/>
        </w:numPr>
        <w:shd w:val="clear" w:color="auto" w:fill="FFFFFF"/>
        <w:spacing w:after="0" w:line="211" w:lineRule="atLeast"/>
        <w:ind w:left="284" w:firstLine="0"/>
        <w:jc w:val="both"/>
        <w:rPr>
          <w:rFonts w:asciiTheme="minorHAnsi" w:eastAsia="Times New Roman" w:hAnsiTheme="minorHAnsi" w:cstheme="minorHAnsi"/>
          <w:color w:val="000000" w:themeColor="text1"/>
          <w:lang w:eastAsia="el-GR"/>
        </w:rPr>
      </w:pPr>
      <w:r w:rsidRPr="005E5982">
        <w:rPr>
          <w:rFonts w:asciiTheme="minorHAnsi" w:eastAsia="Times New Roman" w:hAnsiTheme="minorHAnsi" w:cstheme="minorHAnsi"/>
          <w:color w:val="000000" w:themeColor="text1"/>
          <w:lang w:eastAsia="el-GR"/>
        </w:rPr>
        <w:t>Αυξάνεται η βάση υπολογισμού του επιδόματος</w:t>
      </w:r>
      <w:r w:rsidR="005E5982">
        <w:rPr>
          <w:rFonts w:asciiTheme="minorHAnsi" w:eastAsia="Times New Roman" w:hAnsiTheme="minorHAnsi" w:cstheme="minorHAnsi"/>
          <w:color w:val="000000" w:themeColor="text1"/>
          <w:lang w:eastAsia="el-GR"/>
        </w:rPr>
        <w:t>,</w:t>
      </w:r>
      <w:r w:rsidRPr="005E5982">
        <w:rPr>
          <w:rFonts w:asciiTheme="minorHAnsi" w:eastAsia="Times New Roman" w:hAnsiTheme="minorHAnsi" w:cstheme="minorHAnsi"/>
          <w:color w:val="000000" w:themeColor="text1"/>
          <w:lang w:eastAsia="el-GR"/>
        </w:rPr>
        <w:t xml:space="preserve"> από 220 ευρώ</w:t>
      </w:r>
      <w:r w:rsidR="005E5982">
        <w:rPr>
          <w:rFonts w:asciiTheme="minorHAnsi" w:eastAsia="Times New Roman" w:hAnsiTheme="minorHAnsi" w:cstheme="minorHAnsi"/>
          <w:color w:val="000000" w:themeColor="text1"/>
          <w:lang w:eastAsia="el-GR"/>
        </w:rPr>
        <w:t>,</w:t>
      </w:r>
      <w:r w:rsidRPr="005E5982">
        <w:rPr>
          <w:rFonts w:asciiTheme="minorHAnsi" w:eastAsia="Times New Roman" w:hAnsiTheme="minorHAnsi" w:cstheme="minorHAnsi"/>
          <w:color w:val="000000" w:themeColor="text1"/>
          <w:lang w:eastAsia="el-GR"/>
        </w:rPr>
        <w:t xml:space="preserve"> στα 300 ευρώ (αυτό το ποσό πολλαπλασιάζεται με τις </w:t>
      </w:r>
      <w:proofErr w:type="spellStart"/>
      <w:r w:rsidRPr="005E5982">
        <w:rPr>
          <w:rFonts w:asciiTheme="minorHAnsi" w:eastAsia="Times New Roman" w:hAnsiTheme="minorHAnsi" w:cstheme="minorHAnsi"/>
          <w:color w:val="000000" w:themeColor="text1"/>
          <w:lang w:eastAsia="el-GR"/>
        </w:rPr>
        <w:t>βαθμοημέρες</w:t>
      </w:r>
      <w:proofErr w:type="spellEnd"/>
      <w:r w:rsidR="005E5982">
        <w:rPr>
          <w:rFonts w:asciiTheme="minorHAnsi" w:eastAsia="Times New Roman" w:hAnsiTheme="minorHAnsi" w:cstheme="minorHAnsi"/>
          <w:color w:val="000000" w:themeColor="text1"/>
          <w:lang w:eastAsia="el-GR"/>
        </w:rPr>
        <w:t>,</w:t>
      </w:r>
      <w:r w:rsidRPr="005E5982">
        <w:rPr>
          <w:rFonts w:asciiTheme="minorHAnsi" w:eastAsia="Times New Roman" w:hAnsiTheme="minorHAnsi" w:cstheme="minorHAnsi"/>
          <w:color w:val="000000" w:themeColor="text1"/>
          <w:lang w:eastAsia="el-GR"/>
        </w:rPr>
        <w:t xml:space="preserve"> που αποτελ</w:t>
      </w:r>
      <w:r w:rsidR="005E5982">
        <w:rPr>
          <w:rFonts w:asciiTheme="minorHAnsi" w:eastAsia="Times New Roman" w:hAnsiTheme="minorHAnsi" w:cstheme="minorHAnsi"/>
          <w:color w:val="000000" w:themeColor="text1"/>
          <w:lang w:eastAsia="el-GR"/>
        </w:rPr>
        <w:t>ούν</w:t>
      </w:r>
      <w:r w:rsidRPr="005E5982">
        <w:rPr>
          <w:rFonts w:asciiTheme="minorHAnsi" w:eastAsia="Times New Roman" w:hAnsiTheme="minorHAnsi" w:cstheme="minorHAnsi"/>
          <w:color w:val="000000" w:themeColor="text1"/>
          <w:lang w:eastAsia="el-GR"/>
        </w:rPr>
        <w:t xml:space="preserve"> έναν συντελεστή που κυμαίνεται από 0,12 έως 1,62 ανάλογα με το ψύχος της περιοχής).</w:t>
      </w:r>
    </w:p>
    <w:p w14:paraId="2245CB12" w14:textId="77777777" w:rsidR="00EE221C" w:rsidRDefault="00EE221C" w:rsidP="00D34266">
      <w:pPr>
        <w:pStyle w:val="ListParagraph"/>
        <w:numPr>
          <w:ilvl w:val="1"/>
          <w:numId w:val="4"/>
        </w:numPr>
        <w:shd w:val="clear" w:color="auto" w:fill="FFFFFF"/>
        <w:spacing w:after="0" w:line="211" w:lineRule="atLeast"/>
        <w:ind w:left="284" w:firstLine="0"/>
        <w:jc w:val="both"/>
        <w:rPr>
          <w:rFonts w:asciiTheme="minorHAnsi" w:eastAsia="Times New Roman" w:hAnsiTheme="minorHAnsi" w:cstheme="minorHAnsi"/>
          <w:color w:val="000000" w:themeColor="text1"/>
          <w:lang w:eastAsia="el-GR"/>
        </w:rPr>
      </w:pPr>
      <w:r w:rsidRPr="005E5982">
        <w:rPr>
          <w:rFonts w:asciiTheme="minorHAnsi" w:eastAsia="Times New Roman" w:hAnsiTheme="minorHAnsi" w:cstheme="minorHAnsi"/>
          <w:color w:val="000000" w:themeColor="text1"/>
          <w:lang w:eastAsia="el-GR"/>
        </w:rPr>
        <w:t>Το επίδομα για κάθε τέκνο θα προσαυξάνεται κατά 20%</w:t>
      </w:r>
      <w:r w:rsidR="005E5982">
        <w:rPr>
          <w:rFonts w:asciiTheme="minorHAnsi" w:eastAsia="Times New Roman" w:hAnsiTheme="minorHAnsi" w:cstheme="minorHAnsi"/>
          <w:color w:val="000000" w:themeColor="text1"/>
          <w:lang w:eastAsia="el-GR"/>
        </w:rPr>
        <w:t>,</w:t>
      </w:r>
      <w:r w:rsidRPr="005E5982">
        <w:rPr>
          <w:rFonts w:asciiTheme="minorHAnsi" w:eastAsia="Times New Roman" w:hAnsiTheme="minorHAnsi" w:cstheme="minorHAnsi"/>
          <w:color w:val="000000" w:themeColor="text1"/>
          <w:lang w:eastAsia="el-GR"/>
        </w:rPr>
        <w:t xml:space="preserve"> αντί για 10%</w:t>
      </w:r>
      <w:r w:rsidR="005E5982">
        <w:rPr>
          <w:rFonts w:asciiTheme="minorHAnsi" w:eastAsia="Times New Roman" w:hAnsiTheme="minorHAnsi" w:cstheme="minorHAnsi"/>
          <w:color w:val="000000" w:themeColor="text1"/>
          <w:lang w:eastAsia="el-GR"/>
        </w:rPr>
        <w:t>,</w:t>
      </w:r>
      <w:r w:rsidRPr="005E5982">
        <w:rPr>
          <w:rFonts w:asciiTheme="minorHAnsi" w:eastAsia="Times New Roman" w:hAnsiTheme="minorHAnsi" w:cstheme="minorHAnsi"/>
          <w:color w:val="000000" w:themeColor="text1"/>
          <w:lang w:eastAsia="el-GR"/>
        </w:rPr>
        <w:t xml:space="preserve"> που ίσχυε έως σήμερα</w:t>
      </w:r>
      <w:r w:rsidR="005E5982">
        <w:rPr>
          <w:rFonts w:asciiTheme="minorHAnsi" w:eastAsia="Times New Roman" w:hAnsiTheme="minorHAnsi" w:cstheme="minorHAnsi"/>
          <w:color w:val="000000" w:themeColor="text1"/>
          <w:lang w:eastAsia="el-GR"/>
        </w:rPr>
        <w:t>.</w:t>
      </w:r>
    </w:p>
    <w:p w14:paraId="6A8C2E9A" w14:textId="77777777" w:rsidR="005E5982" w:rsidRDefault="00EE221C" w:rsidP="00D34266">
      <w:pPr>
        <w:pStyle w:val="ListParagraph"/>
        <w:numPr>
          <w:ilvl w:val="1"/>
          <w:numId w:val="4"/>
        </w:numPr>
        <w:shd w:val="clear" w:color="auto" w:fill="FFFFFF"/>
        <w:spacing w:after="0" w:line="211" w:lineRule="atLeast"/>
        <w:ind w:left="284" w:firstLine="0"/>
        <w:jc w:val="both"/>
        <w:rPr>
          <w:rFonts w:asciiTheme="minorHAnsi" w:eastAsia="Times New Roman" w:hAnsiTheme="minorHAnsi" w:cstheme="minorHAnsi"/>
          <w:color w:val="000000" w:themeColor="text1"/>
          <w:lang w:eastAsia="el-GR"/>
        </w:rPr>
      </w:pPr>
      <w:r w:rsidRPr="005E5982">
        <w:rPr>
          <w:rFonts w:asciiTheme="minorHAnsi" w:eastAsia="Times New Roman" w:hAnsiTheme="minorHAnsi" w:cstheme="minorHAnsi"/>
          <w:color w:val="000000" w:themeColor="text1"/>
          <w:lang w:eastAsia="el-GR"/>
        </w:rPr>
        <w:lastRenderedPageBreak/>
        <w:t>Το ελάχιστο επίδομα αυξάνεται στα 100 ευρώ</w:t>
      </w:r>
      <w:r w:rsidR="005E5982">
        <w:rPr>
          <w:rFonts w:asciiTheme="minorHAnsi" w:eastAsia="Times New Roman" w:hAnsiTheme="minorHAnsi" w:cstheme="minorHAnsi"/>
          <w:color w:val="000000" w:themeColor="text1"/>
          <w:lang w:eastAsia="el-GR"/>
        </w:rPr>
        <w:t>,</w:t>
      </w:r>
      <w:r w:rsidRPr="005E5982">
        <w:rPr>
          <w:rFonts w:asciiTheme="minorHAnsi" w:eastAsia="Times New Roman" w:hAnsiTheme="minorHAnsi" w:cstheme="minorHAnsi"/>
          <w:color w:val="000000" w:themeColor="text1"/>
          <w:lang w:eastAsia="el-GR"/>
        </w:rPr>
        <w:t xml:space="preserve"> από 80 ευρώ</w:t>
      </w:r>
      <w:r w:rsidR="005E5982">
        <w:rPr>
          <w:rFonts w:asciiTheme="minorHAnsi" w:eastAsia="Times New Roman" w:hAnsiTheme="minorHAnsi" w:cstheme="minorHAnsi"/>
          <w:color w:val="000000" w:themeColor="text1"/>
          <w:lang w:eastAsia="el-GR"/>
        </w:rPr>
        <w:t>.</w:t>
      </w:r>
    </w:p>
    <w:p w14:paraId="1EE4CB93" w14:textId="77777777" w:rsidR="00EE221C" w:rsidRPr="005E5982" w:rsidRDefault="00EE221C" w:rsidP="00D34266">
      <w:pPr>
        <w:pStyle w:val="ListParagraph"/>
        <w:numPr>
          <w:ilvl w:val="1"/>
          <w:numId w:val="4"/>
        </w:numPr>
        <w:shd w:val="clear" w:color="auto" w:fill="FFFFFF"/>
        <w:spacing w:after="0" w:line="211" w:lineRule="atLeast"/>
        <w:ind w:left="284" w:firstLine="0"/>
        <w:jc w:val="both"/>
        <w:rPr>
          <w:rFonts w:asciiTheme="minorHAnsi" w:eastAsia="Times New Roman" w:hAnsiTheme="minorHAnsi" w:cstheme="minorHAnsi"/>
          <w:color w:val="000000" w:themeColor="text1"/>
          <w:lang w:eastAsia="el-GR"/>
        </w:rPr>
      </w:pPr>
      <w:r w:rsidRPr="005E5982">
        <w:rPr>
          <w:rFonts w:asciiTheme="minorHAnsi" w:eastAsia="Times New Roman" w:hAnsiTheme="minorHAnsi" w:cstheme="minorHAnsi"/>
          <w:color w:val="000000" w:themeColor="text1"/>
          <w:lang w:eastAsia="el-GR"/>
        </w:rPr>
        <w:t>Το μέγιστο επίδομα αυξάνεται στα 750 ευρώ</w:t>
      </w:r>
      <w:r w:rsidR="005E5982">
        <w:rPr>
          <w:rFonts w:asciiTheme="minorHAnsi" w:eastAsia="Times New Roman" w:hAnsiTheme="minorHAnsi" w:cstheme="minorHAnsi"/>
          <w:color w:val="000000" w:themeColor="text1"/>
          <w:lang w:eastAsia="el-GR"/>
        </w:rPr>
        <w:t>,</w:t>
      </w:r>
      <w:r w:rsidRPr="005E5982">
        <w:rPr>
          <w:rFonts w:asciiTheme="minorHAnsi" w:eastAsia="Times New Roman" w:hAnsiTheme="minorHAnsi" w:cstheme="minorHAnsi"/>
          <w:color w:val="000000" w:themeColor="text1"/>
          <w:lang w:eastAsia="el-GR"/>
        </w:rPr>
        <w:t xml:space="preserve"> από 650 ευρώ.</w:t>
      </w:r>
    </w:p>
    <w:p w14:paraId="4A628305" w14:textId="77777777" w:rsidR="00EE221C" w:rsidRPr="00EE221C" w:rsidRDefault="00EE221C" w:rsidP="005E5982">
      <w:pPr>
        <w:shd w:val="clear" w:color="auto" w:fill="FFFFFF"/>
        <w:spacing w:after="0" w:line="211" w:lineRule="atLeast"/>
        <w:ind w:left="709"/>
        <w:jc w:val="both"/>
        <w:rPr>
          <w:rFonts w:asciiTheme="minorHAnsi" w:eastAsia="Times New Roman" w:hAnsiTheme="minorHAnsi" w:cstheme="minorHAnsi"/>
          <w:color w:val="000000" w:themeColor="text1"/>
          <w:lang w:eastAsia="el-GR"/>
        </w:rPr>
      </w:pPr>
      <w:r w:rsidRPr="00EE221C">
        <w:rPr>
          <w:rFonts w:asciiTheme="minorHAnsi" w:eastAsia="Times New Roman" w:hAnsiTheme="minorHAnsi" w:cstheme="minorHAnsi"/>
          <w:color w:val="000000" w:themeColor="text1"/>
          <w:lang w:eastAsia="el-GR"/>
        </w:rPr>
        <w:t>Ενδεικτικά:</w:t>
      </w:r>
    </w:p>
    <w:p w14:paraId="40492EA2" w14:textId="77777777" w:rsidR="00EE221C" w:rsidRPr="00EE221C" w:rsidRDefault="00EE221C" w:rsidP="005E5982">
      <w:pPr>
        <w:shd w:val="clear" w:color="auto" w:fill="FFFFFF"/>
        <w:spacing w:after="0" w:line="211" w:lineRule="atLeast"/>
        <w:ind w:left="709"/>
        <w:jc w:val="both"/>
        <w:rPr>
          <w:rFonts w:asciiTheme="minorHAnsi" w:eastAsia="Times New Roman" w:hAnsiTheme="minorHAnsi" w:cstheme="minorHAnsi"/>
          <w:color w:val="000000" w:themeColor="text1"/>
          <w:lang w:eastAsia="el-GR"/>
        </w:rPr>
      </w:pPr>
      <w:r w:rsidRPr="00EE221C">
        <w:rPr>
          <w:rFonts w:asciiTheme="minorHAnsi" w:eastAsia="Times New Roman" w:hAnsiTheme="minorHAnsi" w:cstheme="minorHAnsi"/>
          <w:color w:val="000000" w:themeColor="text1"/>
          <w:lang w:eastAsia="el-GR"/>
        </w:rPr>
        <w:t>§</w:t>
      </w:r>
      <w:r w:rsidRPr="00EE221C">
        <w:rPr>
          <w:rFonts w:asciiTheme="minorHAnsi" w:eastAsia="Times New Roman" w:hAnsiTheme="minorHAnsi" w:cstheme="minorHAnsi"/>
          <w:color w:val="000000" w:themeColor="text1"/>
          <w:sz w:val="14"/>
          <w:szCs w:val="14"/>
          <w:lang w:eastAsia="el-GR"/>
        </w:rPr>
        <w:t xml:space="preserve"> </w:t>
      </w:r>
      <w:r w:rsidRPr="00EE221C">
        <w:rPr>
          <w:rFonts w:asciiTheme="minorHAnsi" w:eastAsia="Times New Roman" w:hAnsiTheme="minorHAnsi" w:cstheme="minorHAnsi"/>
          <w:color w:val="000000" w:themeColor="text1"/>
          <w:lang w:eastAsia="el-GR"/>
        </w:rPr>
        <w:t xml:space="preserve">Στο κέντρο της Αθήνας (με συντελεστή </w:t>
      </w:r>
      <w:proofErr w:type="spellStart"/>
      <w:r w:rsidRPr="00EE221C">
        <w:rPr>
          <w:rFonts w:asciiTheme="minorHAnsi" w:eastAsia="Times New Roman" w:hAnsiTheme="minorHAnsi" w:cstheme="minorHAnsi"/>
          <w:color w:val="000000" w:themeColor="text1"/>
          <w:lang w:eastAsia="el-GR"/>
        </w:rPr>
        <w:t>βαθμοημέρας</w:t>
      </w:r>
      <w:proofErr w:type="spellEnd"/>
      <w:r w:rsidRPr="00EE221C">
        <w:rPr>
          <w:rFonts w:asciiTheme="minorHAnsi" w:eastAsia="Times New Roman" w:hAnsiTheme="minorHAnsi" w:cstheme="minorHAnsi"/>
          <w:color w:val="000000" w:themeColor="text1"/>
          <w:lang w:eastAsia="el-GR"/>
        </w:rPr>
        <w:t xml:space="preserve"> 0,43) για μια οικογένεια με δύο παιδιά το επίδομα θα ανέλθει</w:t>
      </w:r>
      <w:r w:rsidR="005E5982">
        <w:rPr>
          <w:rFonts w:asciiTheme="minorHAnsi" w:eastAsia="Times New Roman" w:hAnsiTheme="minorHAnsi" w:cstheme="minorHAnsi"/>
          <w:color w:val="000000" w:themeColor="text1"/>
          <w:lang w:eastAsia="el-GR"/>
        </w:rPr>
        <w:t>,</w:t>
      </w:r>
      <w:r w:rsidRPr="00EE221C">
        <w:rPr>
          <w:rFonts w:asciiTheme="minorHAnsi" w:eastAsia="Times New Roman" w:hAnsiTheme="minorHAnsi" w:cstheme="minorHAnsi"/>
          <w:color w:val="000000" w:themeColor="text1"/>
          <w:lang w:eastAsia="el-GR"/>
        </w:rPr>
        <w:t xml:space="preserve"> από 114 ευρώ πέρυσι</w:t>
      </w:r>
      <w:r w:rsidR="005E5982">
        <w:rPr>
          <w:rFonts w:asciiTheme="minorHAnsi" w:eastAsia="Times New Roman" w:hAnsiTheme="minorHAnsi" w:cstheme="minorHAnsi"/>
          <w:color w:val="000000" w:themeColor="text1"/>
          <w:lang w:eastAsia="el-GR"/>
        </w:rPr>
        <w:t>,</w:t>
      </w:r>
      <w:r w:rsidRPr="00EE221C">
        <w:rPr>
          <w:rFonts w:asciiTheme="minorHAnsi" w:eastAsia="Times New Roman" w:hAnsiTheme="minorHAnsi" w:cstheme="minorHAnsi"/>
          <w:color w:val="000000" w:themeColor="text1"/>
          <w:lang w:eastAsia="el-GR"/>
        </w:rPr>
        <w:t xml:space="preserve"> σε 181 ευρώ φέτος.</w:t>
      </w:r>
    </w:p>
    <w:p w14:paraId="528ED232" w14:textId="77777777" w:rsidR="00EE221C" w:rsidRPr="00EE221C" w:rsidRDefault="00EE221C" w:rsidP="005E5982">
      <w:pPr>
        <w:shd w:val="clear" w:color="auto" w:fill="FFFFFF"/>
        <w:spacing w:after="0" w:line="211" w:lineRule="atLeast"/>
        <w:ind w:left="709"/>
        <w:jc w:val="both"/>
        <w:rPr>
          <w:rFonts w:asciiTheme="minorHAnsi" w:eastAsia="Times New Roman" w:hAnsiTheme="minorHAnsi" w:cstheme="minorHAnsi"/>
          <w:color w:val="000000" w:themeColor="text1"/>
          <w:lang w:eastAsia="el-GR"/>
        </w:rPr>
      </w:pPr>
      <w:r w:rsidRPr="00EE221C">
        <w:rPr>
          <w:rFonts w:asciiTheme="minorHAnsi" w:eastAsia="Times New Roman" w:hAnsiTheme="minorHAnsi" w:cstheme="minorHAnsi"/>
          <w:color w:val="000000" w:themeColor="text1"/>
          <w:lang w:eastAsia="el-GR"/>
        </w:rPr>
        <w:t>§</w:t>
      </w:r>
      <w:r w:rsidRPr="00EE221C">
        <w:rPr>
          <w:rFonts w:asciiTheme="minorHAnsi" w:eastAsia="Times New Roman" w:hAnsiTheme="minorHAnsi" w:cstheme="minorHAnsi"/>
          <w:color w:val="000000" w:themeColor="text1"/>
          <w:sz w:val="14"/>
          <w:szCs w:val="14"/>
          <w:lang w:eastAsia="el-GR"/>
        </w:rPr>
        <w:t xml:space="preserve"> </w:t>
      </w:r>
      <w:r w:rsidRPr="00EE221C">
        <w:rPr>
          <w:rFonts w:asciiTheme="minorHAnsi" w:eastAsia="Times New Roman" w:hAnsiTheme="minorHAnsi" w:cstheme="minorHAnsi"/>
          <w:color w:val="000000" w:themeColor="text1"/>
          <w:lang w:eastAsia="el-GR"/>
        </w:rPr>
        <w:t xml:space="preserve">Στο κέντρο της Θεσσαλονίκης (με συντελεστή </w:t>
      </w:r>
      <w:proofErr w:type="spellStart"/>
      <w:r w:rsidRPr="00EE221C">
        <w:rPr>
          <w:rFonts w:asciiTheme="minorHAnsi" w:eastAsia="Times New Roman" w:hAnsiTheme="minorHAnsi" w:cstheme="minorHAnsi"/>
          <w:color w:val="000000" w:themeColor="text1"/>
          <w:lang w:eastAsia="el-GR"/>
        </w:rPr>
        <w:t>βαθμοημέρας</w:t>
      </w:r>
      <w:proofErr w:type="spellEnd"/>
      <w:r w:rsidRPr="00EE221C">
        <w:rPr>
          <w:rFonts w:asciiTheme="minorHAnsi" w:eastAsia="Times New Roman" w:hAnsiTheme="minorHAnsi" w:cstheme="minorHAnsi"/>
          <w:color w:val="000000" w:themeColor="text1"/>
          <w:lang w:eastAsia="el-GR"/>
        </w:rPr>
        <w:t xml:space="preserve"> 0,71) για μια οικογένεια με δύο παιδιά το επίδομα θα ανέλθει</w:t>
      </w:r>
      <w:r w:rsidR="005E5982">
        <w:rPr>
          <w:rFonts w:asciiTheme="minorHAnsi" w:eastAsia="Times New Roman" w:hAnsiTheme="minorHAnsi" w:cstheme="minorHAnsi"/>
          <w:color w:val="000000" w:themeColor="text1"/>
          <w:lang w:eastAsia="el-GR"/>
        </w:rPr>
        <w:t>,</w:t>
      </w:r>
      <w:r w:rsidRPr="00EE221C">
        <w:rPr>
          <w:rFonts w:asciiTheme="minorHAnsi" w:eastAsia="Times New Roman" w:hAnsiTheme="minorHAnsi" w:cstheme="minorHAnsi"/>
          <w:color w:val="000000" w:themeColor="text1"/>
          <w:lang w:eastAsia="el-GR"/>
        </w:rPr>
        <w:t xml:space="preserve"> από 188 ευρώ πέρυσι</w:t>
      </w:r>
      <w:r w:rsidR="005E5982">
        <w:rPr>
          <w:rFonts w:asciiTheme="minorHAnsi" w:eastAsia="Times New Roman" w:hAnsiTheme="minorHAnsi" w:cstheme="minorHAnsi"/>
          <w:color w:val="000000" w:themeColor="text1"/>
          <w:lang w:eastAsia="el-GR"/>
        </w:rPr>
        <w:t>,</w:t>
      </w:r>
      <w:r w:rsidRPr="00EE221C">
        <w:rPr>
          <w:rFonts w:asciiTheme="minorHAnsi" w:eastAsia="Times New Roman" w:hAnsiTheme="minorHAnsi" w:cstheme="minorHAnsi"/>
          <w:color w:val="000000" w:themeColor="text1"/>
          <w:lang w:eastAsia="el-GR"/>
        </w:rPr>
        <w:t xml:space="preserve"> σε 299 ευρώ φέτος.</w:t>
      </w:r>
    </w:p>
    <w:p w14:paraId="4C229DBB" w14:textId="77777777" w:rsidR="00EE221C" w:rsidRPr="00EE221C" w:rsidRDefault="00EE221C" w:rsidP="005E5982">
      <w:pPr>
        <w:shd w:val="clear" w:color="auto" w:fill="FFFFFF"/>
        <w:spacing w:after="0" w:line="211" w:lineRule="atLeast"/>
        <w:ind w:left="709"/>
        <w:jc w:val="both"/>
        <w:rPr>
          <w:rFonts w:asciiTheme="minorHAnsi" w:eastAsia="Times New Roman" w:hAnsiTheme="minorHAnsi" w:cstheme="minorHAnsi"/>
          <w:color w:val="000000" w:themeColor="text1"/>
          <w:lang w:eastAsia="el-GR"/>
        </w:rPr>
      </w:pPr>
      <w:r w:rsidRPr="00EE221C">
        <w:rPr>
          <w:rFonts w:asciiTheme="minorHAnsi" w:eastAsia="Times New Roman" w:hAnsiTheme="minorHAnsi" w:cstheme="minorHAnsi"/>
          <w:color w:val="000000" w:themeColor="text1"/>
          <w:lang w:eastAsia="el-GR"/>
        </w:rPr>
        <w:t>§</w:t>
      </w:r>
      <w:r w:rsidRPr="00EE221C">
        <w:rPr>
          <w:rFonts w:asciiTheme="minorHAnsi" w:eastAsia="Times New Roman" w:hAnsiTheme="minorHAnsi" w:cstheme="minorHAnsi"/>
          <w:color w:val="000000" w:themeColor="text1"/>
          <w:sz w:val="14"/>
          <w:szCs w:val="14"/>
          <w:lang w:eastAsia="el-GR"/>
        </w:rPr>
        <w:t xml:space="preserve"> </w:t>
      </w:r>
      <w:r w:rsidRPr="00EE221C">
        <w:rPr>
          <w:rFonts w:asciiTheme="minorHAnsi" w:eastAsia="Times New Roman" w:hAnsiTheme="minorHAnsi" w:cstheme="minorHAnsi"/>
          <w:color w:val="000000" w:themeColor="text1"/>
          <w:lang w:eastAsia="el-GR"/>
        </w:rPr>
        <w:t xml:space="preserve">Στην Κοζάνη (με συντελεστή </w:t>
      </w:r>
      <w:proofErr w:type="spellStart"/>
      <w:r w:rsidRPr="00EE221C">
        <w:rPr>
          <w:rFonts w:asciiTheme="minorHAnsi" w:eastAsia="Times New Roman" w:hAnsiTheme="minorHAnsi" w:cstheme="minorHAnsi"/>
          <w:color w:val="000000" w:themeColor="text1"/>
          <w:lang w:eastAsia="el-GR"/>
        </w:rPr>
        <w:t>βαθμοημέρας</w:t>
      </w:r>
      <w:proofErr w:type="spellEnd"/>
      <w:r w:rsidRPr="00EE221C">
        <w:rPr>
          <w:rFonts w:asciiTheme="minorHAnsi" w:eastAsia="Times New Roman" w:hAnsiTheme="minorHAnsi" w:cstheme="minorHAnsi"/>
          <w:color w:val="000000" w:themeColor="text1"/>
          <w:lang w:eastAsia="el-GR"/>
        </w:rPr>
        <w:t xml:space="preserve"> 1,12) για μια οικογένεια με δύο παιδιά το επίδομα θα ανέλθει</w:t>
      </w:r>
      <w:r w:rsidR="005E5982">
        <w:rPr>
          <w:rFonts w:asciiTheme="minorHAnsi" w:eastAsia="Times New Roman" w:hAnsiTheme="minorHAnsi" w:cstheme="minorHAnsi"/>
          <w:color w:val="000000" w:themeColor="text1"/>
          <w:lang w:eastAsia="el-GR"/>
        </w:rPr>
        <w:t>,</w:t>
      </w:r>
      <w:r w:rsidRPr="00EE221C">
        <w:rPr>
          <w:rFonts w:asciiTheme="minorHAnsi" w:eastAsia="Times New Roman" w:hAnsiTheme="minorHAnsi" w:cstheme="minorHAnsi"/>
          <w:color w:val="000000" w:themeColor="text1"/>
          <w:lang w:eastAsia="el-GR"/>
        </w:rPr>
        <w:t xml:space="preserve"> από 295 ευρώ πέρυσι</w:t>
      </w:r>
      <w:r w:rsidR="005E5982">
        <w:rPr>
          <w:rFonts w:asciiTheme="minorHAnsi" w:eastAsia="Times New Roman" w:hAnsiTheme="minorHAnsi" w:cstheme="minorHAnsi"/>
          <w:color w:val="000000" w:themeColor="text1"/>
          <w:lang w:eastAsia="el-GR"/>
        </w:rPr>
        <w:t>,</w:t>
      </w:r>
      <w:r w:rsidRPr="00EE221C">
        <w:rPr>
          <w:rFonts w:asciiTheme="minorHAnsi" w:eastAsia="Times New Roman" w:hAnsiTheme="minorHAnsi" w:cstheme="minorHAnsi"/>
          <w:color w:val="000000" w:themeColor="text1"/>
          <w:lang w:eastAsia="el-GR"/>
        </w:rPr>
        <w:t xml:space="preserve"> σε 469 ευρώ φέτος.</w:t>
      </w:r>
    </w:p>
    <w:p w14:paraId="6709F968" w14:textId="77777777" w:rsidR="00EE221C" w:rsidRPr="00EE221C" w:rsidRDefault="00EE221C" w:rsidP="005E5982">
      <w:pPr>
        <w:shd w:val="clear" w:color="auto" w:fill="FFFFFF"/>
        <w:spacing w:after="0" w:line="211" w:lineRule="atLeast"/>
        <w:ind w:left="709"/>
        <w:jc w:val="both"/>
        <w:rPr>
          <w:rFonts w:asciiTheme="minorHAnsi" w:eastAsia="Times New Roman" w:hAnsiTheme="minorHAnsi" w:cstheme="minorHAnsi"/>
          <w:color w:val="000000" w:themeColor="text1"/>
          <w:lang w:eastAsia="el-GR"/>
        </w:rPr>
      </w:pPr>
      <w:r w:rsidRPr="00EE221C">
        <w:rPr>
          <w:rFonts w:asciiTheme="minorHAnsi" w:eastAsia="Times New Roman" w:hAnsiTheme="minorHAnsi" w:cstheme="minorHAnsi"/>
          <w:color w:val="000000" w:themeColor="text1"/>
          <w:lang w:eastAsia="el-GR"/>
        </w:rPr>
        <w:t>§</w:t>
      </w:r>
      <w:r w:rsidRPr="00EE221C">
        <w:rPr>
          <w:rFonts w:asciiTheme="minorHAnsi" w:eastAsia="Times New Roman" w:hAnsiTheme="minorHAnsi" w:cstheme="minorHAnsi"/>
          <w:color w:val="000000" w:themeColor="text1"/>
          <w:sz w:val="14"/>
          <w:szCs w:val="14"/>
          <w:lang w:eastAsia="el-GR"/>
        </w:rPr>
        <w:t xml:space="preserve"> </w:t>
      </w:r>
      <w:r w:rsidR="005E5982">
        <w:rPr>
          <w:rFonts w:asciiTheme="minorHAnsi" w:eastAsia="Times New Roman" w:hAnsiTheme="minorHAnsi" w:cstheme="minorHAnsi"/>
          <w:color w:val="000000" w:themeColor="text1"/>
          <w:lang w:eastAsia="el-GR"/>
        </w:rPr>
        <w:t>Στη</w:t>
      </w:r>
      <w:r w:rsidRPr="00EE221C">
        <w:rPr>
          <w:rFonts w:asciiTheme="minorHAnsi" w:eastAsia="Times New Roman" w:hAnsiTheme="minorHAnsi" w:cstheme="minorHAnsi"/>
          <w:color w:val="000000" w:themeColor="text1"/>
          <w:lang w:eastAsia="el-GR"/>
        </w:rPr>
        <w:t xml:space="preserve"> Φλώρινα (με συντελεστή </w:t>
      </w:r>
      <w:proofErr w:type="spellStart"/>
      <w:r w:rsidRPr="00EE221C">
        <w:rPr>
          <w:rFonts w:asciiTheme="minorHAnsi" w:eastAsia="Times New Roman" w:hAnsiTheme="minorHAnsi" w:cstheme="minorHAnsi"/>
          <w:color w:val="000000" w:themeColor="text1"/>
          <w:lang w:eastAsia="el-GR"/>
        </w:rPr>
        <w:t>βαθμοημέρας</w:t>
      </w:r>
      <w:proofErr w:type="spellEnd"/>
      <w:r w:rsidRPr="00EE221C">
        <w:rPr>
          <w:rFonts w:asciiTheme="minorHAnsi" w:eastAsia="Times New Roman" w:hAnsiTheme="minorHAnsi" w:cstheme="minorHAnsi"/>
          <w:color w:val="000000" w:themeColor="text1"/>
          <w:lang w:eastAsia="el-GR"/>
        </w:rPr>
        <w:t xml:space="preserve"> 1,18) για μια οικογένεια με δύο παιδιά το επίδομα θα ανέλθει</w:t>
      </w:r>
      <w:r w:rsidR="005E5982">
        <w:rPr>
          <w:rFonts w:asciiTheme="minorHAnsi" w:eastAsia="Times New Roman" w:hAnsiTheme="minorHAnsi" w:cstheme="minorHAnsi"/>
          <w:color w:val="000000" w:themeColor="text1"/>
          <w:lang w:eastAsia="el-GR"/>
        </w:rPr>
        <w:t>,</w:t>
      </w:r>
      <w:r w:rsidRPr="00EE221C">
        <w:rPr>
          <w:rFonts w:asciiTheme="minorHAnsi" w:eastAsia="Times New Roman" w:hAnsiTheme="minorHAnsi" w:cstheme="minorHAnsi"/>
          <w:color w:val="000000" w:themeColor="text1"/>
          <w:lang w:eastAsia="el-GR"/>
        </w:rPr>
        <w:t xml:space="preserve"> από 312 ευρώ πέρυσι</w:t>
      </w:r>
      <w:r w:rsidR="005E5982">
        <w:rPr>
          <w:rFonts w:asciiTheme="minorHAnsi" w:eastAsia="Times New Roman" w:hAnsiTheme="minorHAnsi" w:cstheme="minorHAnsi"/>
          <w:color w:val="000000" w:themeColor="text1"/>
          <w:lang w:eastAsia="el-GR"/>
        </w:rPr>
        <w:t>,</w:t>
      </w:r>
      <w:r w:rsidRPr="00EE221C">
        <w:rPr>
          <w:rFonts w:asciiTheme="minorHAnsi" w:eastAsia="Times New Roman" w:hAnsiTheme="minorHAnsi" w:cstheme="minorHAnsi"/>
          <w:color w:val="000000" w:themeColor="text1"/>
          <w:lang w:eastAsia="el-GR"/>
        </w:rPr>
        <w:t xml:space="preserve"> σε 496 ευρώ φέτος.</w:t>
      </w:r>
    </w:p>
    <w:p w14:paraId="04B1E8E5" w14:textId="77777777" w:rsidR="00EE221C" w:rsidRPr="00EE221C" w:rsidRDefault="00EE221C" w:rsidP="00EE221C">
      <w:pPr>
        <w:shd w:val="clear" w:color="auto" w:fill="FFFFFF"/>
        <w:spacing w:after="0" w:line="211" w:lineRule="atLeast"/>
        <w:jc w:val="both"/>
        <w:rPr>
          <w:rFonts w:asciiTheme="minorHAnsi" w:eastAsia="Times New Roman" w:hAnsiTheme="minorHAnsi" w:cstheme="minorHAnsi"/>
          <w:color w:val="000000" w:themeColor="text1"/>
          <w:lang w:eastAsia="el-GR"/>
        </w:rPr>
      </w:pPr>
    </w:p>
    <w:p w14:paraId="38405210" w14:textId="77777777" w:rsidR="00EE221C" w:rsidRPr="00EE221C" w:rsidRDefault="00EE221C" w:rsidP="00EE221C">
      <w:pPr>
        <w:shd w:val="clear" w:color="auto" w:fill="FFFFFF"/>
        <w:spacing w:after="0" w:line="211" w:lineRule="atLeast"/>
        <w:jc w:val="both"/>
        <w:rPr>
          <w:rFonts w:asciiTheme="minorHAnsi" w:eastAsia="Times New Roman" w:hAnsiTheme="minorHAnsi" w:cstheme="minorHAnsi"/>
          <w:color w:val="000000" w:themeColor="text1"/>
          <w:lang w:eastAsia="el-GR"/>
        </w:rPr>
      </w:pPr>
      <w:r w:rsidRPr="00EE221C">
        <w:rPr>
          <w:rFonts w:asciiTheme="minorHAnsi" w:eastAsia="Times New Roman" w:hAnsiTheme="minorHAnsi" w:cstheme="minorHAnsi"/>
          <w:b/>
          <w:bCs/>
          <w:color w:val="000000" w:themeColor="text1"/>
          <w:lang w:eastAsia="el-GR"/>
        </w:rPr>
        <w:t>Διεύρυνση κριτηρίων ένταξης</w:t>
      </w:r>
    </w:p>
    <w:p w14:paraId="1699047C" w14:textId="77777777" w:rsidR="00EE221C" w:rsidRPr="005E5982" w:rsidRDefault="00EE221C" w:rsidP="005E5982">
      <w:pPr>
        <w:pStyle w:val="ListParagraph"/>
        <w:numPr>
          <w:ilvl w:val="2"/>
          <w:numId w:val="5"/>
        </w:numPr>
        <w:shd w:val="clear" w:color="auto" w:fill="FFFFFF"/>
        <w:tabs>
          <w:tab w:val="left" w:pos="284"/>
        </w:tabs>
        <w:spacing w:after="0" w:line="211" w:lineRule="atLeast"/>
        <w:ind w:left="0" w:firstLine="0"/>
        <w:jc w:val="both"/>
        <w:rPr>
          <w:rFonts w:asciiTheme="minorHAnsi" w:eastAsia="Times New Roman" w:hAnsiTheme="minorHAnsi" w:cstheme="minorHAnsi"/>
          <w:color w:val="000000" w:themeColor="text1"/>
          <w:lang w:eastAsia="el-GR"/>
        </w:rPr>
      </w:pPr>
      <w:r w:rsidRPr="005E5982">
        <w:rPr>
          <w:rFonts w:asciiTheme="minorHAnsi" w:eastAsia="Times New Roman" w:hAnsiTheme="minorHAnsi" w:cstheme="minorHAnsi"/>
          <w:color w:val="000000" w:themeColor="text1"/>
          <w:lang w:eastAsia="el-GR"/>
        </w:rPr>
        <w:t>Αυξάνονται τα εισοδηματικά κριτήρια:</w:t>
      </w:r>
    </w:p>
    <w:p w14:paraId="074DC644" w14:textId="77777777" w:rsidR="005E5982" w:rsidRDefault="00EE221C" w:rsidP="005E5982">
      <w:pPr>
        <w:pStyle w:val="ListParagraph"/>
        <w:numPr>
          <w:ilvl w:val="1"/>
          <w:numId w:val="6"/>
        </w:numPr>
        <w:shd w:val="clear" w:color="auto" w:fill="FFFFFF"/>
        <w:spacing w:after="0" w:line="211" w:lineRule="atLeast"/>
        <w:ind w:left="284" w:firstLine="0"/>
        <w:jc w:val="both"/>
        <w:rPr>
          <w:rFonts w:asciiTheme="minorHAnsi" w:eastAsia="Times New Roman" w:hAnsiTheme="minorHAnsi" w:cstheme="minorHAnsi"/>
          <w:color w:val="000000" w:themeColor="text1"/>
          <w:lang w:eastAsia="el-GR"/>
        </w:rPr>
      </w:pPr>
      <w:r w:rsidRPr="005E5982">
        <w:rPr>
          <w:rFonts w:asciiTheme="minorHAnsi" w:eastAsia="Times New Roman" w:hAnsiTheme="minorHAnsi" w:cstheme="minorHAnsi"/>
          <w:color w:val="000000" w:themeColor="text1"/>
          <w:lang w:eastAsia="el-GR"/>
        </w:rPr>
        <w:t>Από 12.000 για τον άγαμο</w:t>
      </w:r>
      <w:r w:rsidR="005E5982">
        <w:rPr>
          <w:rFonts w:asciiTheme="minorHAnsi" w:eastAsia="Times New Roman" w:hAnsiTheme="minorHAnsi" w:cstheme="minorHAnsi"/>
          <w:color w:val="000000" w:themeColor="text1"/>
          <w:lang w:eastAsia="el-GR"/>
        </w:rPr>
        <w:t>,</w:t>
      </w:r>
      <w:r w:rsidRPr="005E5982">
        <w:rPr>
          <w:rFonts w:asciiTheme="minorHAnsi" w:eastAsia="Times New Roman" w:hAnsiTheme="minorHAnsi" w:cstheme="minorHAnsi"/>
          <w:color w:val="000000" w:themeColor="text1"/>
          <w:lang w:eastAsia="el-GR"/>
        </w:rPr>
        <w:t xml:space="preserve"> σε 14.000 ευρώ</w:t>
      </w:r>
      <w:r w:rsidR="005E5982">
        <w:rPr>
          <w:rFonts w:asciiTheme="minorHAnsi" w:eastAsia="Times New Roman" w:hAnsiTheme="minorHAnsi" w:cstheme="minorHAnsi"/>
          <w:color w:val="000000" w:themeColor="text1"/>
          <w:lang w:eastAsia="el-GR"/>
        </w:rPr>
        <w:t>.</w:t>
      </w:r>
    </w:p>
    <w:p w14:paraId="4DBBE18A" w14:textId="77777777" w:rsidR="00EE221C" w:rsidRPr="005E5982" w:rsidRDefault="00EE221C" w:rsidP="005E5982">
      <w:pPr>
        <w:pStyle w:val="ListParagraph"/>
        <w:numPr>
          <w:ilvl w:val="1"/>
          <w:numId w:val="6"/>
        </w:numPr>
        <w:shd w:val="clear" w:color="auto" w:fill="FFFFFF"/>
        <w:spacing w:after="0" w:line="211" w:lineRule="atLeast"/>
        <w:ind w:left="284" w:firstLine="0"/>
        <w:jc w:val="both"/>
        <w:rPr>
          <w:rFonts w:asciiTheme="minorHAnsi" w:eastAsia="Times New Roman" w:hAnsiTheme="minorHAnsi" w:cstheme="minorHAnsi"/>
          <w:color w:val="000000" w:themeColor="text1"/>
          <w:lang w:eastAsia="el-GR"/>
        </w:rPr>
      </w:pPr>
      <w:r w:rsidRPr="005E5982">
        <w:rPr>
          <w:rFonts w:asciiTheme="minorHAnsi" w:eastAsia="Times New Roman" w:hAnsiTheme="minorHAnsi" w:cstheme="minorHAnsi"/>
          <w:color w:val="000000" w:themeColor="text1"/>
          <w:lang w:eastAsia="el-GR"/>
        </w:rPr>
        <w:t>Σε περίπτωση οικογένειας</w:t>
      </w:r>
      <w:r w:rsidR="005E5982">
        <w:rPr>
          <w:rFonts w:asciiTheme="minorHAnsi" w:eastAsia="Times New Roman" w:hAnsiTheme="minorHAnsi" w:cstheme="minorHAnsi"/>
          <w:color w:val="000000" w:themeColor="text1"/>
          <w:lang w:eastAsia="el-GR"/>
        </w:rPr>
        <w:t>,</w:t>
      </w:r>
      <w:r w:rsidRPr="005E5982">
        <w:rPr>
          <w:rFonts w:asciiTheme="minorHAnsi" w:eastAsia="Times New Roman" w:hAnsiTheme="minorHAnsi" w:cstheme="minorHAnsi"/>
          <w:color w:val="000000" w:themeColor="text1"/>
          <w:lang w:eastAsia="el-GR"/>
        </w:rPr>
        <w:t xml:space="preserve"> το επίδομα ανέρχεται σε 20.000 ευρώ</w:t>
      </w:r>
      <w:r w:rsidR="005E5982">
        <w:rPr>
          <w:rFonts w:asciiTheme="minorHAnsi" w:eastAsia="Times New Roman" w:hAnsiTheme="minorHAnsi" w:cstheme="minorHAnsi"/>
          <w:color w:val="000000" w:themeColor="text1"/>
          <w:lang w:eastAsia="el-GR"/>
        </w:rPr>
        <w:t>,</w:t>
      </w:r>
      <w:r w:rsidRPr="005E5982">
        <w:rPr>
          <w:rFonts w:asciiTheme="minorHAnsi" w:eastAsia="Times New Roman" w:hAnsiTheme="minorHAnsi" w:cstheme="minorHAnsi"/>
          <w:color w:val="000000" w:themeColor="text1"/>
          <w:lang w:eastAsia="el-GR"/>
        </w:rPr>
        <w:t xml:space="preserve"> που θα προσαυξάνεται κατά 3.000 ευρώ για κάθε τέκνο, αντί για 2.000 ευρώ που ίσχυε έως σήμερα. Συνεπώς το εισοδηματικό όριο αυξάνεται:</w:t>
      </w:r>
    </w:p>
    <w:p w14:paraId="3BC845DF" w14:textId="77777777" w:rsidR="00EE221C" w:rsidRPr="00EE221C" w:rsidRDefault="00EE221C" w:rsidP="005E5982">
      <w:pPr>
        <w:shd w:val="clear" w:color="auto" w:fill="FFFFFF"/>
        <w:spacing w:after="0" w:line="211" w:lineRule="atLeast"/>
        <w:ind w:left="709"/>
        <w:jc w:val="both"/>
        <w:rPr>
          <w:rFonts w:asciiTheme="minorHAnsi" w:eastAsia="Times New Roman" w:hAnsiTheme="minorHAnsi" w:cstheme="minorHAnsi"/>
          <w:color w:val="000000" w:themeColor="text1"/>
          <w:lang w:eastAsia="el-GR"/>
        </w:rPr>
      </w:pPr>
      <w:r w:rsidRPr="00EE221C">
        <w:rPr>
          <w:rFonts w:asciiTheme="minorHAnsi" w:eastAsia="Times New Roman" w:hAnsiTheme="minorHAnsi" w:cstheme="minorHAnsi"/>
          <w:color w:val="000000" w:themeColor="text1"/>
          <w:lang w:eastAsia="el-GR"/>
        </w:rPr>
        <w:t>§</w:t>
      </w:r>
      <w:r w:rsidRPr="00EE221C">
        <w:rPr>
          <w:rFonts w:asciiTheme="minorHAnsi" w:eastAsia="Times New Roman" w:hAnsiTheme="minorHAnsi" w:cstheme="minorHAnsi"/>
          <w:color w:val="000000" w:themeColor="text1"/>
          <w:sz w:val="14"/>
          <w:szCs w:val="14"/>
          <w:lang w:eastAsia="el-GR"/>
        </w:rPr>
        <w:t xml:space="preserve"> </w:t>
      </w:r>
      <w:r w:rsidR="00D34266">
        <w:rPr>
          <w:rFonts w:asciiTheme="minorHAnsi" w:eastAsia="Times New Roman" w:hAnsiTheme="minorHAnsi" w:cstheme="minorHAnsi"/>
          <w:color w:val="000000" w:themeColor="text1"/>
          <w:lang w:eastAsia="el-GR"/>
        </w:rPr>
        <w:t>Α</w:t>
      </w:r>
      <w:r w:rsidRPr="00EE221C">
        <w:rPr>
          <w:rFonts w:asciiTheme="minorHAnsi" w:eastAsia="Times New Roman" w:hAnsiTheme="minorHAnsi" w:cstheme="minorHAnsi"/>
          <w:color w:val="000000" w:themeColor="text1"/>
          <w:lang w:eastAsia="el-GR"/>
        </w:rPr>
        <w:t>πό 24.000 για την οικογένεια με δύο παιδιά</w:t>
      </w:r>
      <w:r w:rsidR="005E5982">
        <w:rPr>
          <w:rFonts w:asciiTheme="minorHAnsi" w:eastAsia="Times New Roman" w:hAnsiTheme="minorHAnsi" w:cstheme="minorHAnsi"/>
          <w:color w:val="000000" w:themeColor="text1"/>
          <w:lang w:eastAsia="el-GR"/>
        </w:rPr>
        <w:t>,</w:t>
      </w:r>
      <w:r w:rsidRPr="00EE221C">
        <w:rPr>
          <w:rFonts w:asciiTheme="minorHAnsi" w:eastAsia="Times New Roman" w:hAnsiTheme="minorHAnsi" w:cstheme="minorHAnsi"/>
          <w:color w:val="000000" w:themeColor="text1"/>
          <w:lang w:eastAsia="el-GR"/>
        </w:rPr>
        <w:t xml:space="preserve"> στα 26.000 ευρώ,</w:t>
      </w:r>
    </w:p>
    <w:p w14:paraId="0D2D5495" w14:textId="77777777" w:rsidR="00EE221C" w:rsidRPr="00EE221C" w:rsidRDefault="00EE221C" w:rsidP="005E5982">
      <w:pPr>
        <w:shd w:val="clear" w:color="auto" w:fill="FFFFFF"/>
        <w:spacing w:after="0" w:line="211" w:lineRule="atLeast"/>
        <w:ind w:left="709"/>
        <w:jc w:val="both"/>
        <w:rPr>
          <w:rFonts w:asciiTheme="minorHAnsi" w:eastAsia="Times New Roman" w:hAnsiTheme="minorHAnsi" w:cstheme="minorHAnsi"/>
          <w:color w:val="000000" w:themeColor="text1"/>
          <w:lang w:eastAsia="el-GR"/>
        </w:rPr>
      </w:pPr>
      <w:r w:rsidRPr="00EE221C">
        <w:rPr>
          <w:rFonts w:asciiTheme="minorHAnsi" w:eastAsia="Times New Roman" w:hAnsiTheme="minorHAnsi" w:cstheme="minorHAnsi"/>
          <w:color w:val="000000" w:themeColor="text1"/>
          <w:lang w:eastAsia="el-GR"/>
        </w:rPr>
        <w:t>§</w:t>
      </w:r>
      <w:r w:rsidRPr="00EE221C">
        <w:rPr>
          <w:rFonts w:asciiTheme="minorHAnsi" w:eastAsia="Times New Roman" w:hAnsiTheme="minorHAnsi" w:cstheme="minorHAnsi"/>
          <w:color w:val="000000" w:themeColor="text1"/>
          <w:sz w:val="14"/>
          <w:szCs w:val="14"/>
          <w:lang w:eastAsia="el-GR"/>
        </w:rPr>
        <w:t xml:space="preserve"> </w:t>
      </w:r>
      <w:r w:rsidR="00D34266">
        <w:rPr>
          <w:rFonts w:asciiTheme="minorHAnsi" w:eastAsia="Times New Roman" w:hAnsiTheme="minorHAnsi" w:cstheme="minorHAnsi"/>
          <w:color w:val="000000" w:themeColor="text1"/>
          <w:lang w:eastAsia="el-GR"/>
        </w:rPr>
        <w:t>Α</w:t>
      </w:r>
      <w:r w:rsidRPr="00EE221C">
        <w:rPr>
          <w:rFonts w:asciiTheme="minorHAnsi" w:eastAsia="Times New Roman" w:hAnsiTheme="minorHAnsi" w:cstheme="minorHAnsi"/>
          <w:color w:val="000000" w:themeColor="text1"/>
          <w:lang w:eastAsia="el-GR"/>
        </w:rPr>
        <w:t>πό 26.000 για την οικογένεια με τρία παιδιά</w:t>
      </w:r>
      <w:r w:rsidR="005E5982">
        <w:rPr>
          <w:rFonts w:asciiTheme="minorHAnsi" w:eastAsia="Times New Roman" w:hAnsiTheme="minorHAnsi" w:cstheme="minorHAnsi"/>
          <w:color w:val="000000" w:themeColor="text1"/>
          <w:lang w:eastAsia="el-GR"/>
        </w:rPr>
        <w:t>,</w:t>
      </w:r>
      <w:r w:rsidRPr="00EE221C">
        <w:rPr>
          <w:rFonts w:asciiTheme="minorHAnsi" w:eastAsia="Times New Roman" w:hAnsiTheme="minorHAnsi" w:cstheme="minorHAnsi"/>
          <w:color w:val="000000" w:themeColor="text1"/>
          <w:lang w:eastAsia="el-GR"/>
        </w:rPr>
        <w:t xml:space="preserve"> στα 29.000 ευρώ.</w:t>
      </w:r>
    </w:p>
    <w:p w14:paraId="1F128011" w14:textId="77777777" w:rsidR="00EE221C" w:rsidRPr="005E5982" w:rsidRDefault="00EE221C" w:rsidP="005E5982">
      <w:pPr>
        <w:pStyle w:val="ListParagraph"/>
        <w:numPr>
          <w:ilvl w:val="2"/>
          <w:numId w:val="5"/>
        </w:numPr>
        <w:shd w:val="clear" w:color="auto" w:fill="FFFFFF"/>
        <w:tabs>
          <w:tab w:val="left" w:pos="284"/>
        </w:tabs>
        <w:spacing w:after="0" w:line="211" w:lineRule="atLeast"/>
        <w:ind w:left="0" w:firstLine="0"/>
        <w:jc w:val="both"/>
        <w:rPr>
          <w:rFonts w:asciiTheme="minorHAnsi" w:eastAsia="Times New Roman" w:hAnsiTheme="minorHAnsi" w:cstheme="minorHAnsi"/>
          <w:color w:val="000000" w:themeColor="text1"/>
          <w:lang w:eastAsia="el-GR"/>
        </w:rPr>
      </w:pPr>
      <w:r w:rsidRPr="005E5982">
        <w:rPr>
          <w:rFonts w:asciiTheme="minorHAnsi" w:eastAsia="Times New Roman" w:hAnsiTheme="minorHAnsi" w:cstheme="minorHAnsi"/>
          <w:color w:val="000000" w:themeColor="text1"/>
          <w:lang w:eastAsia="el-GR"/>
        </w:rPr>
        <w:t>Αυξάνονται τα περιουσιακά κριτήρια:</w:t>
      </w:r>
    </w:p>
    <w:p w14:paraId="23C7DEE6" w14:textId="77777777" w:rsidR="00EE221C" w:rsidRDefault="005E5982" w:rsidP="005E5982">
      <w:pPr>
        <w:pStyle w:val="ListParagraph"/>
        <w:numPr>
          <w:ilvl w:val="1"/>
          <w:numId w:val="7"/>
        </w:numPr>
        <w:shd w:val="clear" w:color="auto" w:fill="FFFFFF"/>
        <w:spacing w:after="0" w:line="211" w:lineRule="atLeast"/>
        <w:ind w:left="284" w:firstLine="0"/>
        <w:jc w:val="both"/>
        <w:rPr>
          <w:rFonts w:asciiTheme="minorHAnsi" w:eastAsia="Times New Roman" w:hAnsiTheme="minorHAnsi" w:cstheme="minorHAnsi"/>
          <w:color w:val="000000" w:themeColor="text1"/>
          <w:lang w:eastAsia="el-GR"/>
        </w:rPr>
      </w:pPr>
      <w:r>
        <w:rPr>
          <w:rFonts w:asciiTheme="minorHAnsi" w:eastAsia="Times New Roman" w:hAnsiTheme="minorHAnsi" w:cstheme="minorHAnsi"/>
          <w:color w:val="000000" w:themeColor="text1"/>
          <w:lang w:eastAsia="el-GR"/>
        </w:rPr>
        <w:t>Α</w:t>
      </w:r>
      <w:r w:rsidR="00EE221C" w:rsidRPr="005E5982">
        <w:rPr>
          <w:rFonts w:asciiTheme="minorHAnsi" w:eastAsia="Times New Roman" w:hAnsiTheme="minorHAnsi" w:cstheme="minorHAnsi"/>
          <w:color w:val="000000" w:themeColor="text1"/>
          <w:lang w:eastAsia="el-GR"/>
        </w:rPr>
        <w:t>πό 130.000 αξία ακίνητης περιουσίας για τον άγαμο</w:t>
      </w:r>
      <w:r>
        <w:rPr>
          <w:rFonts w:asciiTheme="minorHAnsi" w:eastAsia="Times New Roman" w:hAnsiTheme="minorHAnsi" w:cstheme="minorHAnsi"/>
          <w:color w:val="000000" w:themeColor="text1"/>
          <w:lang w:eastAsia="el-GR"/>
        </w:rPr>
        <w:t>,</w:t>
      </w:r>
      <w:r w:rsidR="00EE221C" w:rsidRPr="005E5982">
        <w:rPr>
          <w:rFonts w:asciiTheme="minorHAnsi" w:eastAsia="Times New Roman" w:hAnsiTheme="minorHAnsi" w:cstheme="minorHAnsi"/>
          <w:color w:val="000000" w:themeColor="text1"/>
          <w:lang w:eastAsia="el-GR"/>
        </w:rPr>
        <w:t xml:space="preserve"> στα 180.000 ευρώ</w:t>
      </w:r>
      <w:r>
        <w:rPr>
          <w:rFonts w:asciiTheme="minorHAnsi" w:eastAsia="Times New Roman" w:hAnsiTheme="minorHAnsi" w:cstheme="minorHAnsi"/>
          <w:color w:val="000000" w:themeColor="text1"/>
          <w:lang w:eastAsia="el-GR"/>
        </w:rPr>
        <w:t>.</w:t>
      </w:r>
    </w:p>
    <w:p w14:paraId="45BEE569" w14:textId="77777777" w:rsidR="00EE221C" w:rsidRPr="005E5982" w:rsidRDefault="005E5982" w:rsidP="005E5982">
      <w:pPr>
        <w:pStyle w:val="ListParagraph"/>
        <w:numPr>
          <w:ilvl w:val="1"/>
          <w:numId w:val="7"/>
        </w:numPr>
        <w:shd w:val="clear" w:color="auto" w:fill="FFFFFF"/>
        <w:spacing w:after="0" w:line="211" w:lineRule="atLeast"/>
        <w:ind w:left="284" w:firstLine="0"/>
        <w:jc w:val="both"/>
        <w:rPr>
          <w:rFonts w:asciiTheme="minorHAnsi" w:eastAsia="Times New Roman" w:hAnsiTheme="minorHAnsi" w:cstheme="minorHAnsi"/>
          <w:color w:val="000000" w:themeColor="text1"/>
          <w:lang w:eastAsia="el-GR"/>
        </w:rPr>
      </w:pPr>
      <w:r>
        <w:rPr>
          <w:rFonts w:asciiTheme="minorHAnsi" w:eastAsia="Times New Roman" w:hAnsiTheme="minorHAnsi" w:cstheme="minorHAnsi"/>
          <w:color w:val="000000" w:themeColor="text1"/>
          <w:lang w:eastAsia="el-GR"/>
        </w:rPr>
        <w:t>Α</w:t>
      </w:r>
      <w:r w:rsidR="00EE221C" w:rsidRPr="005E5982">
        <w:rPr>
          <w:rFonts w:asciiTheme="minorHAnsi" w:eastAsia="Times New Roman" w:hAnsiTheme="minorHAnsi" w:cstheme="minorHAnsi"/>
          <w:color w:val="000000" w:themeColor="text1"/>
          <w:lang w:eastAsia="el-GR"/>
        </w:rPr>
        <w:t>πό 250.000 αξία ακίνητης περιουσίας για τους έγγαμους</w:t>
      </w:r>
      <w:r>
        <w:rPr>
          <w:rFonts w:asciiTheme="minorHAnsi" w:eastAsia="Times New Roman" w:hAnsiTheme="minorHAnsi" w:cstheme="minorHAnsi"/>
          <w:color w:val="000000" w:themeColor="text1"/>
          <w:lang w:eastAsia="el-GR"/>
        </w:rPr>
        <w:t>,</w:t>
      </w:r>
      <w:r w:rsidR="00EE221C" w:rsidRPr="005E5982">
        <w:rPr>
          <w:rFonts w:asciiTheme="minorHAnsi" w:eastAsia="Times New Roman" w:hAnsiTheme="minorHAnsi" w:cstheme="minorHAnsi"/>
          <w:color w:val="000000" w:themeColor="text1"/>
          <w:lang w:eastAsia="el-GR"/>
        </w:rPr>
        <w:t xml:space="preserve"> στα 300.000 ευρώ.</w:t>
      </w:r>
    </w:p>
    <w:p w14:paraId="4773CE67" w14:textId="77777777" w:rsidR="00EE221C" w:rsidRDefault="00EE221C" w:rsidP="005E5982">
      <w:pPr>
        <w:pStyle w:val="ListParagraph"/>
        <w:numPr>
          <w:ilvl w:val="2"/>
          <w:numId w:val="5"/>
        </w:numPr>
        <w:shd w:val="clear" w:color="auto" w:fill="FFFFFF"/>
        <w:tabs>
          <w:tab w:val="left" w:pos="284"/>
        </w:tabs>
        <w:spacing w:after="0" w:line="211" w:lineRule="atLeast"/>
        <w:ind w:left="0" w:firstLine="0"/>
        <w:jc w:val="both"/>
        <w:rPr>
          <w:rFonts w:asciiTheme="minorHAnsi" w:eastAsia="Times New Roman" w:hAnsiTheme="minorHAnsi" w:cstheme="minorHAnsi"/>
          <w:color w:val="000000" w:themeColor="text1"/>
          <w:lang w:eastAsia="el-GR"/>
        </w:rPr>
      </w:pPr>
      <w:r w:rsidRPr="005E5982">
        <w:rPr>
          <w:rFonts w:asciiTheme="minorHAnsi" w:eastAsia="Times New Roman" w:hAnsiTheme="minorHAnsi" w:cstheme="minorHAnsi"/>
          <w:color w:val="000000" w:themeColor="text1"/>
          <w:lang w:eastAsia="el-GR"/>
        </w:rPr>
        <w:t>Με βάση τα ανωτέρω</w:t>
      </w:r>
      <w:r w:rsidR="005E5982">
        <w:rPr>
          <w:rFonts w:asciiTheme="minorHAnsi" w:eastAsia="Times New Roman" w:hAnsiTheme="minorHAnsi" w:cstheme="minorHAnsi"/>
          <w:color w:val="000000" w:themeColor="text1"/>
          <w:lang w:eastAsia="el-GR"/>
        </w:rPr>
        <w:t>,</w:t>
      </w:r>
      <w:r w:rsidRPr="005E5982">
        <w:rPr>
          <w:rFonts w:asciiTheme="minorHAnsi" w:eastAsia="Times New Roman" w:hAnsiTheme="minorHAnsi" w:cstheme="minorHAnsi"/>
          <w:color w:val="000000" w:themeColor="text1"/>
          <w:lang w:eastAsia="el-GR"/>
        </w:rPr>
        <w:t xml:space="preserve"> αναμένεται να είναι επιλέξιμο το 80% των νοικοκυριών που θα καταναλώσουν τις επιδοτούμενες μορφές καυσίμου (πετρέλαιο θέρμανσης εσωτερικής καύσης (DIESEL), φυσικό αέριο, υγραέριο, καυσόξυλα και βιομάζας (</w:t>
      </w:r>
      <w:proofErr w:type="spellStart"/>
      <w:r w:rsidRPr="005E5982">
        <w:rPr>
          <w:rFonts w:asciiTheme="minorHAnsi" w:eastAsia="Times New Roman" w:hAnsiTheme="minorHAnsi" w:cstheme="minorHAnsi"/>
          <w:color w:val="000000" w:themeColor="text1"/>
          <w:lang w:eastAsia="el-GR"/>
        </w:rPr>
        <w:t>πέλετ</w:t>
      </w:r>
      <w:proofErr w:type="spellEnd"/>
      <w:r w:rsidRPr="005E5982">
        <w:rPr>
          <w:rFonts w:asciiTheme="minorHAnsi" w:eastAsia="Times New Roman" w:hAnsiTheme="minorHAnsi" w:cstheme="minorHAnsi"/>
          <w:color w:val="000000" w:themeColor="text1"/>
          <w:lang w:eastAsia="el-GR"/>
        </w:rPr>
        <w:t>). Υπολογίζεται ότι περί τα 1,8 εκατ. νοικοκυριά καταναλώνουν τις εν λόγω μορφές καυσίμου, εκ των οποίων περί τα 1,45 εκατ. νοικοκυριά είναι επιλέξιμα για το συγκεκριμένο επίδομα.</w:t>
      </w:r>
    </w:p>
    <w:p w14:paraId="40C2166A" w14:textId="77777777" w:rsidR="00EE221C" w:rsidRPr="00377F16" w:rsidRDefault="00377F16" w:rsidP="00377F16">
      <w:pPr>
        <w:pStyle w:val="ListParagraph"/>
        <w:numPr>
          <w:ilvl w:val="2"/>
          <w:numId w:val="5"/>
        </w:numPr>
        <w:shd w:val="clear" w:color="auto" w:fill="FFFFFF"/>
        <w:tabs>
          <w:tab w:val="left" w:pos="284"/>
        </w:tabs>
        <w:spacing w:after="0" w:line="211" w:lineRule="atLeast"/>
        <w:ind w:left="0" w:firstLine="0"/>
        <w:jc w:val="both"/>
        <w:rPr>
          <w:rFonts w:asciiTheme="minorHAnsi" w:eastAsia="Times New Roman" w:hAnsiTheme="minorHAnsi" w:cstheme="minorHAnsi"/>
          <w:color w:val="000000" w:themeColor="text1"/>
          <w:lang w:eastAsia="el-GR"/>
        </w:rPr>
      </w:pPr>
      <w:r>
        <w:rPr>
          <w:rFonts w:asciiTheme="minorHAnsi" w:eastAsia="Times New Roman" w:hAnsiTheme="minorHAnsi" w:cstheme="minorHAnsi"/>
          <w:color w:val="000000" w:themeColor="text1"/>
          <w:lang w:eastAsia="el-GR"/>
        </w:rPr>
        <w:t xml:space="preserve">Το </w:t>
      </w:r>
      <w:r w:rsidR="00EE221C" w:rsidRPr="00377F16">
        <w:rPr>
          <w:rFonts w:asciiTheme="minorHAnsi" w:eastAsia="Times New Roman" w:hAnsiTheme="minorHAnsi" w:cstheme="minorHAnsi"/>
          <w:color w:val="000000" w:themeColor="text1"/>
          <w:lang w:eastAsia="el-GR"/>
        </w:rPr>
        <w:t>2020 υπέβαλαν αίτημα και έλαβαν το επίδομα 707.328 νοικοκυριά. Με βάση τα ανωτέρω, αναμένεται ο αριθμός των νοικοκυριών που θα αιτηθούν και θα λάβουν την ενίσχυση, λαμβάνοντας υπόψη τη διεύρυνση των κριτηρίων, αλλά και το αυξημένο ενδιαφέρον λόγω αύξησης του επιδόματος, να ξεπεράσει το 1 εκατομμύριο.</w:t>
      </w:r>
    </w:p>
    <w:p w14:paraId="70E2C7E8" w14:textId="77777777" w:rsidR="00EE221C" w:rsidRPr="00EE221C" w:rsidRDefault="00EE221C" w:rsidP="00EE221C">
      <w:pPr>
        <w:shd w:val="clear" w:color="auto" w:fill="FFFFFF"/>
        <w:spacing w:after="0" w:line="211" w:lineRule="atLeast"/>
        <w:jc w:val="both"/>
        <w:rPr>
          <w:rFonts w:asciiTheme="minorHAnsi" w:eastAsia="Times New Roman" w:hAnsiTheme="minorHAnsi" w:cstheme="minorHAnsi"/>
          <w:color w:val="000000" w:themeColor="text1"/>
          <w:lang w:eastAsia="el-GR"/>
        </w:rPr>
      </w:pPr>
    </w:p>
    <w:p w14:paraId="471C0299" w14:textId="77777777" w:rsidR="00377F16" w:rsidRDefault="00EE221C" w:rsidP="00EE221C">
      <w:pPr>
        <w:shd w:val="clear" w:color="auto" w:fill="FFFFFF"/>
        <w:spacing w:after="0" w:line="211" w:lineRule="atLeast"/>
        <w:jc w:val="both"/>
        <w:rPr>
          <w:rFonts w:asciiTheme="minorHAnsi" w:eastAsia="Times New Roman" w:hAnsiTheme="minorHAnsi" w:cstheme="minorHAnsi"/>
          <w:color w:val="000000" w:themeColor="text1"/>
          <w:lang w:eastAsia="el-GR"/>
        </w:rPr>
      </w:pPr>
      <w:r w:rsidRPr="00EE221C">
        <w:rPr>
          <w:rFonts w:asciiTheme="minorHAnsi" w:eastAsia="Times New Roman" w:hAnsiTheme="minorHAnsi" w:cstheme="minorHAnsi"/>
          <w:color w:val="000000" w:themeColor="text1"/>
          <w:lang w:eastAsia="el-GR"/>
        </w:rPr>
        <w:t xml:space="preserve">Η διαδικασία υποβολής εκδήλωσης ενδιαφέροντος για τη χορήγηση του επιδόματος </w:t>
      </w:r>
      <w:r w:rsidR="00377F16">
        <w:rPr>
          <w:rFonts w:asciiTheme="minorHAnsi" w:eastAsia="Times New Roman" w:hAnsiTheme="minorHAnsi" w:cstheme="minorHAnsi"/>
          <w:color w:val="000000" w:themeColor="text1"/>
          <w:lang w:eastAsia="el-GR"/>
        </w:rPr>
        <w:t xml:space="preserve">στους </w:t>
      </w:r>
      <w:r w:rsidRPr="00EE221C">
        <w:rPr>
          <w:rFonts w:asciiTheme="minorHAnsi" w:eastAsia="Times New Roman" w:hAnsiTheme="minorHAnsi" w:cstheme="minorHAnsi"/>
          <w:color w:val="000000" w:themeColor="text1"/>
          <w:lang w:eastAsia="el-GR"/>
        </w:rPr>
        <w:t>δικαιούχους μέσω της σχετικής πλατφόρμας και οι σχετικές ημερομηνίες υποβολής αιτήσεων και πληρωμών, θα εξειδικευτούν εντός του μηνός</w:t>
      </w:r>
      <w:r w:rsidR="00377F16">
        <w:rPr>
          <w:rFonts w:asciiTheme="minorHAnsi" w:eastAsia="Times New Roman" w:hAnsiTheme="minorHAnsi" w:cstheme="minorHAnsi"/>
          <w:color w:val="000000" w:themeColor="text1"/>
          <w:lang w:eastAsia="el-GR"/>
        </w:rPr>
        <w:t>,</w:t>
      </w:r>
      <w:r w:rsidRPr="00EE221C">
        <w:rPr>
          <w:rFonts w:asciiTheme="minorHAnsi" w:eastAsia="Times New Roman" w:hAnsiTheme="minorHAnsi" w:cstheme="minorHAnsi"/>
          <w:color w:val="000000" w:themeColor="text1"/>
          <w:lang w:eastAsia="el-GR"/>
        </w:rPr>
        <w:t xml:space="preserve"> με την έκδοση της σχετικής Κ</w:t>
      </w:r>
      <w:r w:rsidR="00377F16">
        <w:rPr>
          <w:rFonts w:asciiTheme="minorHAnsi" w:eastAsia="Times New Roman" w:hAnsiTheme="minorHAnsi" w:cstheme="minorHAnsi"/>
          <w:color w:val="000000" w:themeColor="text1"/>
          <w:lang w:eastAsia="el-GR"/>
        </w:rPr>
        <w:t xml:space="preserve">οινής </w:t>
      </w:r>
      <w:r w:rsidRPr="00EE221C">
        <w:rPr>
          <w:rFonts w:asciiTheme="minorHAnsi" w:eastAsia="Times New Roman" w:hAnsiTheme="minorHAnsi" w:cstheme="minorHAnsi"/>
          <w:color w:val="000000" w:themeColor="text1"/>
          <w:lang w:eastAsia="el-GR"/>
        </w:rPr>
        <w:t>Υ</w:t>
      </w:r>
      <w:r w:rsidR="00377F16">
        <w:rPr>
          <w:rFonts w:asciiTheme="minorHAnsi" w:eastAsia="Times New Roman" w:hAnsiTheme="minorHAnsi" w:cstheme="minorHAnsi"/>
          <w:color w:val="000000" w:themeColor="text1"/>
          <w:lang w:eastAsia="el-GR"/>
        </w:rPr>
        <w:t xml:space="preserve">πουργικής </w:t>
      </w:r>
      <w:r w:rsidRPr="00EE221C">
        <w:rPr>
          <w:rFonts w:asciiTheme="minorHAnsi" w:eastAsia="Times New Roman" w:hAnsiTheme="minorHAnsi" w:cstheme="minorHAnsi"/>
          <w:color w:val="000000" w:themeColor="text1"/>
          <w:lang w:eastAsia="el-GR"/>
        </w:rPr>
        <w:t>Α</w:t>
      </w:r>
      <w:r w:rsidR="00377F16">
        <w:rPr>
          <w:rFonts w:asciiTheme="minorHAnsi" w:eastAsia="Times New Roman" w:hAnsiTheme="minorHAnsi" w:cstheme="minorHAnsi"/>
          <w:color w:val="000000" w:themeColor="text1"/>
          <w:lang w:eastAsia="el-GR"/>
        </w:rPr>
        <w:t>πόφασης</w:t>
      </w:r>
      <w:r w:rsidRPr="00EE221C">
        <w:rPr>
          <w:rFonts w:asciiTheme="minorHAnsi" w:eastAsia="Times New Roman" w:hAnsiTheme="minorHAnsi" w:cstheme="minorHAnsi"/>
          <w:color w:val="000000" w:themeColor="text1"/>
          <w:lang w:eastAsia="el-GR"/>
        </w:rPr>
        <w:t>.</w:t>
      </w:r>
    </w:p>
    <w:p w14:paraId="189C700A" w14:textId="77777777" w:rsidR="00377F16" w:rsidRDefault="00377F16" w:rsidP="00EE221C">
      <w:pPr>
        <w:shd w:val="clear" w:color="auto" w:fill="FFFFFF"/>
        <w:spacing w:after="0" w:line="211" w:lineRule="atLeast"/>
        <w:jc w:val="both"/>
        <w:rPr>
          <w:rFonts w:asciiTheme="minorHAnsi" w:eastAsia="Times New Roman" w:hAnsiTheme="minorHAnsi" w:cstheme="minorHAnsi"/>
          <w:color w:val="000000" w:themeColor="text1"/>
          <w:lang w:eastAsia="el-GR"/>
        </w:rPr>
      </w:pPr>
    </w:p>
    <w:p w14:paraId="4482FBE9" w14:textId="77777777" w:rsidR="00EE221C" w:rsidRPr="00EE221C" w:rsidRDefault="00EE221C" w:rsidP="00EE221C">
      <w:pPr>
        <w:shd w:val="clear" w:color="auto" w:fill="FFFFFF"/>
        <w:spacing w:after="0" w:line="211" w:lineRule="atLeast"/>
        <w:jc w:val="both"/>
        <w:rPr>
          <w:rFonts w:asciiTheme="minorHAnsi" w:eastAsia="Times New Roman" w:hAnsiTheme="minorHAnsi" w:cstheme="minorHAnsi"/>
          <w:color w:val="000000" w:themeColor="text1"/>
          <w:lang w:eastAsia="el-GR"/>
        </w:rPr>
      </w:pPr>
      <w:r w:rsidRPr="00EE221C">
        <w:rPr>
          <w:rFonts w:asciiTheme="minorHAnsi" w:eastAsia="Times New Roman" w:hAnsiTheme="minorHAnsi" w:cstheme="minorHAnsi"/>
          <w:color w:val="000000" w:themeColor="text1"/>
          <w:lang w:eastAsia="el-GR"/>
        </w:rPr>
        <w:t>Το κόστος του επιδόματος αναμένεται να ανέλθει</w:t>
      </w:r>
      <w:r w:rsidR="00377F16">
        <w:rPr>
          <w:rFonts w:asciiTheme="minorHAnsi" w:eastAsia="Times New Roman" w:hAnsiTheme="minorHAnsi" w:cstheme="minorHAnsi"/>
          <w:color w:val="000000" w:themeColor="text1"/>
          <w:lang w:eastAsia="el-GR"/>
        </w:rPr>
        <w:t>,</w:t>
      </w:r>
      <w:r w:rsidRPr="00EE221C">
        <w:rPr>
          <w:rFonts w:asciiTheme="minorHAnsi" w:eastAsia="Times New Roman" w:hAnsiTheme="minorHAnsi" w:cstheme="minorHAnsi"/>
          <w:color w:val="000000" w:themeColor="text1"/>
          <w:lang w:eastAsia="el-GR"/>
        </w:rPr>
        <w:t xml:space="preserve"> από 84 εκατ. </w:t>
      </w:r>
      <w:r w:rsidR="00D34266">
        <w:rPr>
          <w:rFonts w:asciiTheme="minorHAnsi" w:eastAsia="Times New Roman" w:hAnsiTheme="minorHAnsi" w:cstheme="minorHAnsi"/>
          <w:color w:val="000000" w:themeColor="text1"/>
          <w:lang w:eastAsia="el-GR"/>
        </w:rPr>
        <w:t xml:space="preserve">ευρώ </w:t>
      </w:r>
      <w:r w:rsidRPr="00EE221C">
        <w:rPr>
          <w:rFonts w:asciiTheme="minorHAnsi" w:eastAsia="Times New Roman" w:hAnsiTheme="minorHAnsi" w:cstheme="minorHAnsi"/>
          <w:color w:val="000000" w:themeColor="text1"/>
          <w:lang w:eastAsia="el-GR"/>
        </w:rPr>
        <w:t>που είχε προϋπολογιστεί για φέτος, στα </w:t>
      </w:r>
      <w:r w:rsidRPr="00EE221C">
        <w:rPr>
          <w:rFonts w:asciiTheme="minorHAnsi" w:eastAsia="Times New Roman" w:hAnsiTheme="minorHAnsi" w:cstheme="minorHAnsi"/>
          <w:b/>
          <w:bCs/>
          <w:color w:val="000000" w:themeColor="text1"/>
          <w:lang w:eastAsia="el-GR"/>
        </w:rPr>
        <w:t>168 εκατ. ευρώ.</w:t>
      </w:r>
    </w:p>
    <w:sectPr w:rsidR="00EE221C" w:rsidRPr="00EE221C" w:rsidSect="00D97C7F">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0BD6" w14:textId="77777777" w:rsidR="00C135F9" w:rsidRDefault="00C135F9" w:rsidP="00377F16">
      <w:pPr>
        <w:spacing w:after="0" w:line="240" w:lineRule="auto"/>
      </w:pPr>
      <w:r>
        <w:separator/>
      </w:r>
    </w:p>
  </w:endnote>
  <w:endnote w:type="continuationSeparator" w:id="0">
    <w:p w14:paraId="42020263" w14:textId="77777777" w:rsidR="00C135F9" w:rsidRDefault="00C135F9" w:rsidP="0037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Μοντέρνα">
    <w:altName w:val="Tahoma"/>
    <w:panose1 w:val="00000000000000000000"/>
    <w:charset w:val="4D"/>
    <w:family w:val="roman"/>
    <w:notTrueType/>
    <w:pitch w:val="default"/>
    <w:sig w:usb0="00000000" w:usb1="00000001" w:usb2="00000000" w:usb3="03370B9C" w:csb0="FFFFFFFF" w:csb1="03370878"/>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90469"/>
      <w:docPartObj>
        <w:docPartGallery w:val="Page Numbers (Bottom of Page)"/>
        <w:docPartUnique/>
      </w:docPartObj>
    </w:sdtPr>
    <w:sdtEndPr/>
    <w:sdtContent>
      <w:p w14:paraId="6F8EB231" w14:textId="77777777" w:rsidR="00377F16" w:rsidRDefault="00C135F9">
        <w:pPr>
          <w:pStyle w:val="Footer"/>
          <w:jc w:val="center"/>
        </w:pPr>
        <w:r>
          <w:fldChar w:fldCharType="begin"/>
        </w:r>
        <w:r>
          <w:instrText xml:space="preserve"> PAGE   \* MERGEFORMAT </w:instrText>
        </w:r>
        <w:r>
          <w:fldChar w:fldCharType="separate"/>
        </w:r>
        <w:r w:rsidR="00D34266">
          <w:rPr>
            <w:noProof/>
          </w:rPr>
          <w:t>1</w:t>
        </w:r>
        <w:r>
          <w:rPr>
            <w:noProof/>
          </w:rPr>
          <w:fldChar w:fldCharType="end"/>
        </w:r>
      </w:p>
    </w:sdtContent>
  </w:sdt>
  <w:p w14:paraId="5056FC15" w14:textId="77777777" w:rsidR="00377F16" w:rsidRDefault="00377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486E" w14:textId="77777777" w:rsidR="00C135F9" w:rsidRDefault="00C135F9" w:rsidP="00377F16">
      <w:pPr>
        <w:spacing w:after="0" w:line="240" w:lineRule="auto"/>
      </w:pPr>
      <w:r>
        <w:separator/>
      </w:r>
    </w:p>
  </w:footnote>
  <w:footnote w:type="continuationSeparator" w:id="0">
    <w:p w14:paraId="77D93CC5" w14:textId="77777777" w:rsidR="00C135F9" w:rsidRDefault="00C135F9" w:rsidP="00377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B540A56"/>
    <w:multiLevelType w:val="hybridMultilevel"/>
    <w:tmpl w:val="75721FB6"/>
    <w:lvl w:ilvl="0" w:tplc="04080003">
      <w:start w:val="1"/>
      <w:numFmt w:val="bullet"/>
      <w:lvlText w:val="o"/>
      <w:lvlJc w:val="left"/>
      <w:pPr>
        <w:ind w:left="1004" w:hanging="360"/>
      </w:pPr>
      <w:rPr>
        <w:rFonts w:ascii="Courier New" w:hAnsi="Courier New" w:cs="Courier New" w:hint="default"/>
      </w:rPr>
    </w:lvl>
    <w:lvl w:ilvl="1" w:tplc="04080003">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15:restartNumberingAfterBreak="0">
    <w:nsid w:val="1FEF5E96"/>
    <w:multiLevelType w:val="hybridMultilevel"/>
    <w:tmpl w:val="10FCEC5A"/>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40A94977"/>
    <w:multiLevelType w:val="hybridMultilevel"/>
    <w:tmpl w:val="5E52FFF6"/>
    <w:lvl w:ilvl="0" w:tplc="04080003">
      <w:start w:val="1"/>
      <w:numFmt w:val="bullet"/>
      <w:lvlText w:val="o"/>
      <w:lvlJc w:val="left"/>
      <w:pPr>
        <w:ind w:left="2160" w:hanging="360"/>
      </w:pPr>
      <w:rPr>
        <w:rFonts w:ascii="Courier New" w:hAnsi="Courier New" w:cs="Courier New"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 w15:restartNumberingAfterBreak="0">
    <w:nsid w:val="73037996"/>
    <w:multiLevelType w:val="hybridMultilevel"/>
    <w:tmpl w:val="553C2FF2"/>
    <w:lvl w:ilvl="0" w:tplc="04080005">
      <w:start w:val="1"/>
      <w:numFmt w:val="bullet"/>
      <w:lvlText w:val=""/>
      <w:lvlJc w:val="left"/>
      <w:pPr>
        <w:ind w:left="1440" w:hanging="360"/>
      </w:pPr>
      <w:rPr>
        <w:rFonts w:ascii="Wingdings" w:hAnsi="Wingdings" w:hint="default"/>
      </w:rPr>
    </w:lvl>
    <w:lvl w:ilvl="1" w:tplc="4B2A190C">
      <w:numFmt w:val="bullet"/>
      <w:lvlText w:val=""/>
      <w:lvlJc w:val="left"/>
      <w:pPr>
        <w:ind w:left="2160" w:hanging="360"/>
      </w:pPr>
      <w:rPr>
        <w:rFonts w:ascii="Symbol" w:eastAsia="Times New Roman" w:hAnsi="Symbol" w:cstheme="minorHAnsi" w:hint="default"/>
      </w:rPr>
    </w:lvl>
    <w:lvl w:ilvl="2" w:tplc="A322D96A">
      <w:numFmt w:val="bullet"/>
      <w:lvlText w:val="·"/>
      <w:lvlJc w:val="left"/>
      <w:pPr>
        <w:ind w:left="2880" w:hanging="360"/>
      </w:pPr>
      <w:rPr>
        <w:rFonts w:ascii="Calibri" w:eastAsia="Times New Roman" w:hAnsi="Calibri" w:cs="Calibri"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74C918CD"/>
    <w:multiLevelType w:val="hybridMultilevel"/>
    <w:tmpl w:val="724641B0"/>
    <w:lvl w:ilvl="0" w:tplc="04080003">
      <w:start w:val="1"/>
      <w:numFmt w:val="bullet"/>
      <w:lvlText w:val="o"/>
      <w:lvlJc w:val="left"/>
      <w:pPr>
        <w:ind w:left="2160" w:hanging="360"/>
      </w:pPr>
      <w:rPr>
        <w:rFonts w:ascii="Courier New" w:hAnsi="Courier New" w:cs="Courier New"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6" w15:restartNumberingAfterBreak="0">
    <w:nsid w:val="7BE000A8"/>
    <w:multiLevelType w:val="hybridMultilevel"/>
    <w:tmpl w:val="B7385322"/>
    <w:lvl w:ilvl="0" w:tplc="13DC48AE">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45D"/>
    <w:rsid w:val="0004345D"/>
    <w:rsid w:val="0024289C"/>
    <w:rsid w:val="00377F16"/>
    <w:rsid w:val="003E54CD"/>
    <w:rsid w:val="004E3FE6"/>
    <w:rsid w:val="005E5982"/>
    <w:rsid w:val="009317EF"/>
    <w:rsid w:val="00970DFF"/>
    <w:rsid w:val="00A33861"/>
    <w:rsid w:val="00C135F9"/>
    <w:rsid w:val="00D34266"/>
    <w:rsid w:val="00D97C7F"/>
    <w:rsid w:val="00E71FA1"/>
    <w:rsid w:val="00EE22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E25E"/>
  <w15:docId w15:val="{B2079E43-B6D0-4712-9C1E-D8765FC2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45D"/>
    <w:rPr>
      <w:rFonts w:ascii="Calibri" w:eastAsia="Calibri" w:hAnsi="Calibri" w:cs="Times New Roman"/>
    </w:rPr>
  </w:style>
  <w:style w:type="paragraph" w:styleId="Heading2">
    <w:name w:val="heading 2"/>
    <w:basedOn w:val="Normal"/>
    <w:link w:val="Heading2Char"/>
    <w:uiPriority w:val="9"/>
    <w:qFormat/>
    <w:rsid w:val="0004345D"/>
    <w:pPr>
      <w:spacing w:before="100" w:beforeAutospacing="1" w:after="100" w:afterAutospacing="1" w:line="240" w:lineRule="auto"/>
      <w:outlineLvl w:val="1"/>
    </w:pPr>
    <w:rPr>
      <w:rFonts w:ascii="Times New Roman" w:eastAsia="Times New Roman" w:hAnsi="Times New Roman"/>
      <w:b/>
      <w:bCs/>
      <w:sz w:val="36"/>
      <w:szCs w:val="36"/>
      <w:lang w:eastAsia="el-GR"/>
    </w:rPr>
  </w:style>
  <w:style w:type="paragraph" w:styleId="Heading3">
    <w:name w:val="heading 3"/>
    <w:basedOn w:val="Normal"/>
    <w:link w:val="Heading3Char"/>
    <w:uiPriority w:val="9"/>
    <w:qFormat/>
    <w:rsid w:val="0004345D"/>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345D"/>
    <w:rPr>
      <w:rFonts w:ascii="Times New Roman" w:eastAsia="Times New Roman" w:hAnsi="Times New Roman" w:cs="Times New Roman"/>
      <w:b/>
      <w:bCs/>
      <w:sz w:val="36"/>
      <w:szCs w:val="36"/>
      <w:lang w:eastAsia="el-GR"/>
    </w:rPr>
  </w:style>
  <w:style w:type="character" w:customStyle="1" w:styleId="Heading3Char">
    <w:name w:val="Heading 3 Char"/>
    <w:basedOn w:val="DefaultParagraphFont"/>
    <w:link w:val="Heading3"/>
    <w:uiPriority w:val="9"/>
    <w:rsid w:val="0004345D"/>
    <w:rPr>
      <w:rFonts w:ascii="Times New Roman" w:eastAsia="Times New Roman" w:hAnsi="Times New Roman" w:cs="Times New Roman"/>
      <w:b/>
      <w:bCs/>
      <w:sz w:val="27"/>
      <w:szCs w:val="27"/>
      <w:lang w:eastAsia="el-GR"/>
    </w:rPr>
  </w:style>
  <w:style w:type="character" w:customStyle="1" w:styleId="mesotitlos">
    <w:name w:val="mesotitlos"/>
    <w:basedOn w:val="DefaultParagraphFont"/>
    <w:rsid w:val="0004345D"/>
  </w:style>
  <w:style w:type="paragraph" w:styleId="BalloonText">
    <w:name w:val="Balloon Text"/>
    <w:basedOn w:val="Normal"/>
    <w:link w:val="BalloonTextChar"/>
    <w:uiPriority w:val="99"/>
    <w:semiHidden/>
    <w:unhideWhenUsed/>
    <w:rsid w:val="00043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45D"/>
    <w:rPr>
      <w:rFonts w:ascii="Tahoma" w:eastAsia="Calibri" w:hAnsi="Tahoma" w:cs="Tahoma"/>
      <w:sz w:val="16"/>
      <w:szCs w:val="16"/>
    </w:rPr>
  </w:style>
  <w:style w:type="paragraph" w:styleId="NormalWeb">
    <w:name w:val="Normal (Web)"/>
    <w:basedOn w:val="Normal"/>
    <w:uiPriority w:val="99"/>
    <w:semiHidden/>
    <w:unhideWhenUsed/>
    <w:rsid w:val="00EE221C"/>
    <w:pPr>
      <w:spacing w:before="100" w:beforeAutospacing="1" w:after="100" w:afterAutospacing="1" w:line="240" w:lineRule="auto"/>
    </w:pPr>
    <w:rPr>
      <w:rFonts w:ascii="Times New Roman" w:eastAsia="Times New Roman" w:hAnsi="Times New Roman"/>
      <w:sz w:val="24"/>
      <w:szCs w:val="24"/>
      <w:lang w:eastAsia="el-GR"/>
    </w:rPr>
  </w:style>
  <w:style w:type="paragraph" w:styleId="ListParagraph">
    <w:name w:val="List Paragraph"/>
    <w:basedOn w:val="Normal"/>
    <w:uiPriority w:val="34"/>
    <w:qFormat/>
    <w:rsid w:val="005E5982"/>
    <w:pPr>
      <w:ind w:left="720"/>
      <w:contextualSpacing/>
    </w:pPr>
  </w:style>
  <w:style w:type="paragraph" w:styleId="Header">
    <w:name w:val="header"/>
    <w:basedOn w:val="Normal"/>
    <w:link w:val="HeaderChar"/>
    <w:uiPriority w:val="99"/>
    <w:semiHidden/>
    <w:unhideWhenUsed/>
    <w:rsid w:val="00377F1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77F16"/>
    <w:rPr>
      <w:rFonts w:ascii="Calibri" w:eastAsia="Calibri" w:hAnsi="Calibri" w:cs="Times New Roman"/>
    </w:rPr>
  </w:style>
  <w:style w:type="paragraph" w:styleId="Footer">
    <w:name w:val="footer"/>
    <w:basedOn w:val="Normal"/>
    <w:link w:val="FooterChar"/>
    <w:uiPriority w:val="99"/>
    <w:unhideWhenUsed/>
    <w:rsid w:val="00377F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7F1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4.bp.blogspot.com/_iiluUEluqEA/R9azs5KQbgI/AAAAAAAAAAM/iQoPv6m4Jwo/s320/%CE%B5%CE%B8%CE%BD%CE%BF%CF%83%CE%B7%CE%BC%CE%BF.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4028</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Kostats Sarris</dc:creator>
  <cp:lastModifiedBy>Kostats Sarris</cp:lastModifiedBy>
  <cp:revision>2</cp:revision>
  <cp:lastPrinted>2021-10-08T07:59:00Z</cp:lastPrinted>
  <dcterms:created xsi:type="dcterms:W3CDTF">2021-10-08T08:46:00Z</dcterms:created>
  <dcterms:modified xsi:type="dcterms:W3CDTF">2021-10-08T08:46:00Z</dcterms:modified>
</cp:coreProperties>
</file>